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1B" w:rsidRDefault="0016601B" w:rsidP="0016601B"/>
    <w:p w:rsidR="0016601B" w:rsidRPr="009D3EDC" w:rsidRDefault="0016601B" w:rsidP="0016601B">
      <w:bookmarkStart w:id="0" w:name="_GoBack"/>
      <w:bookmarkEnd w:id="0"/>
    </w:p>
    <w:p w:rsidR="00533AF7" w:rsidRDefault="00533AF7" w:rsidP="00533AF7">
      <w:pPr>
        <w:shd w:val="clear" w:color="auto" w:fill="FFFFFF"/>
        <w:ind w:firstLine="0"/>
        <w:outlineLvl w:val="0"/>
        <w:rPr>
          <w:rFonts w:eastAsia="Times New Roman" w:cs="Times New Roman"/>
          <w:b/>
          <w:bCs/>
          <w:color w:val="212529"/>
          <w:kern w:val="36"/>
          <w:sz w:val="28"/>
          <w:szCs w:val="28"/>
          <w:lang w:val="ro-RO" w:eastAsia="ro-RO"/>
        </w:rPr>
      </w:pPr>
    </w:p>
    <w:p w:rsidR="009972C1" w:rsidRDefault="00EB14AF" w:rsidP="009972C1">
      <w:pPr>
        <w:shd w:val="clear" w:color="auto" w:fill="FFFFFF"/>
        <w:jc w:val="center"/>
        <w:outlineLvl w:val="0"/>
        <w:rPr>
          <w:rFonts w:eastAsia="Times New Roman" w:cs="Times New Roman"/>
          <w:b/>
          <w:bCs/>
          <w:color w:val="212529"/>
          <w:kern w:val="36"/>
          <w:sz w:val="28"/>
          <w:szCs w:val="28"/>
          <w:lang w:val="ro-RO" w:eastAsia="ro-RO"/>
        </w:rPr>
      </w:pPr>
      <w:r>
        <w:rPr>
          <w:rFonts w:eastAsia="Times New Roman" w:cs="Times New Roman"/>
          <w:b/>
          <w:bCs/>
          <w:color w:val="212529"/>
          <w:kern w:val="36"/>
          <w:sz w:val="28"/>
          <w:szCs w:val="28"/>
          <w:lang w:val="ro-RO" w:eastAsia="ro-RO"/>
        </w:rPr>
        <w:t>Notă de i</w:t>
      </w:r>
      <w:r w:rsidR="00800481" w:rsidRPr="009972C1">
        <w:rPr>
          <w:rFonts w:eastAsia="Times New Roman" w:cs="Times New Roman"/>
          <w:b/>
          <w:bCs/>
          <w:color w:val="212529"/>
          <w:kern w:val="36"/>
          <w:sz w:val="28"/>
          <w:szCs w:val="28"/>
          <w:lang w:val="ro-RO" w:eastAsia="ro-RO"/>
        </w:rPr>
        <w:t>nformare privind</w:t>
      </w:r>
      <w:r w:rsidR="009972C1" w:rsidRPr="009972C1">
        <w:rPr>
          <w:rFonts w:eastAsia="Times New Roman" w:cs="Times New Roman"/>
          <w:b/>
          <w:bCs/>
          <w:color w:val="212529"/>
          <w:kern w:val="36"/>
          <w:sz w:val="28"/>
          <w:szCs w:val="28"/>
          <w:lang w:val="ro-RO" w:eastAsia="ro-RO"/>
        </w:rPr>
        <w:t xml:space="preserve"> </w:t>
      </w:r>
      <w:r w:rsidR="00800481" w:rsidRPr="009972C1">
        <w:rPr>
          <w:rFonts w:eastAsia="Times New Roman" w:cs="Times New Roman"/>
          <w:b/>
          <w:bCs/>
          <w:color w:val="212529"/>
          <w:kern w:val="36"/>
          <w:sz w:val="28"/>
          <w:szCs w:val="28"/>
          <w:lang w:val="ro-RO" w:eastAsia="ro-RO"/>
        </w:rPr>
        <w:t xml:space="preserve">prelucrarea </w:t>
      </w:r>
    </w:p>
    <w:p w:rsidR="009972C1" w:rsidRPr="009972C1" w:rsidRDefault="00800481" w:rsidP="00664B37">
      <w:pPr>
        <w:shd w:val="clear" w:color="auto" w:fill="FFFFFF"/>
        <w:spacing w:after="240"/>
        <w:jc w:val="center"/>
        <w:outlineLvl w:val="0"/>
        <w:rPr>
          <w:rFonts w:eastAsia="Times New Roman" w:cs="Times New Roman"/>
          <w:b/>
          <w:bCs/>
          <w:color w:val="212529"/>
          <w:kern w:val="36"/>
          <w:sz w:val="28"/>
          <w:szCs w:val="28"/>
          <w:lang w:val="ro-RO" w:eastAsia="ro-RO"/>
        </w:rPr>
      </w:pPr>
      <w:r w:rsidRPr="009972C1">
        <w:rPr>
          <w:rFonts w:eastAsia="Times New Roman" w:cs="Times New Roman"/>
          <w:b/>
          <w:bCs/>
          <w:color w:val="212529"/>
          <w:kern w:val="36"/>
          <w:sz w:val="28"/>
          <w:szCs w:val="28"/>
          <w:lang w:val="ro-RO" w:eastAsia="ro-RO"/>
        </w:rPr>
        <w:t>datelor cu caracter personal</w:t>
      </w:r>
    </w:p>
    <w:p w:rsidR="007D45E6" w:rsidRPr="00355DF6" w:rsidRDefault="007D45E6" w:rsidP="007D45E6">
      <w:pPr>
        <w:rPr>
          <w:rFonts w:cs="Times New Roman"/>
        </w:rPr>
      </w:pPr>
      <w:r w:rsidRPr="00355DF6">
        <w:rPr>
          <w:rFonts w:cs="Times New Roman"/>
        </w:rPr>
        <w:t xml:space="preserve">Subscrisa </w:t>
      </w:r>
      <w:r w:rsidRPr="00355DF6">
        <w:rPr>
          <w:rFonts w:cs="Times New Roman"/>
          <w:lang w:val="ro-RO"/>
        </w:rPr>
        <w:t>S.C. SST GRUP TRANSILVANIA S.R.L.</w:t>
      </w:r>
      <w:r w:rsidRPr="00355DF6">
        <w:rPr>
          <w:rFonts w:cs="Times New Roman"/>
        </w:rPr>
        <w:t xml:space="preserve">, cu sediul social  în Tîrgu Mureș, Strada Predeal, nr.64, înregistrată la Registrul Comerţului </w:t>
      </w:r>
      <w:r w:rsidRPr="00355DF6">
        <w:rPr>
          <w:rFonts w:eastAsia="Calibri" w:cs="Times New Roman"/>
          <w:color w:val="000000"/>
        </w:rPr>
        <w:t>de pe lângă Tribunalul Mureș</w:t>
      </w:r>
      <w:r w:rsidRPr="00355DF6">
        <w:rPr>
          <w:rFonts w:eastAsia="Calibri" w:cs="Times New Roman"/>
        </w:rPr>
        <w:t xml:space="preserve"> sub nr. J26/337/03.03.2016,  Cod Unic de Înregistrare </w:t>
      </w:r>
      <w:r w:rsidRPr="00355DF6">
        <w:rPr>
          <w:rFonts w:eastAsia="Calibri" w:cs="Times New Roman"/>
          <w:color w:val="000000"/>
        </w:rPr>
        <w:t xml:space="preserve">RO </w:t>
      </w:r>
      <w:r w:rsidRPr="00355DF6">
        <w:rPr>
          <w:rFonts w:cs="Times New Roman"/>
        </w:rPr>
        <w:t xml:space="preserve">35751809, reprezentată prin dl. Ing. Marius Gabor, având funcţia de ”Administrator”, numită în continuare Operator, </w:t>
      </w:r>
    </w:p>
    <w:p w:rsidR="007D45E6" w:rsidRPr="00355DF6" w:rsidRDefault="007D45E6" w:rsidP="007D45E6">
      <w:pPr>
        <w:rPr>
          <w:rFonts w:cs="Times New Roman"/>
        </w:rPr>
      </w:pPr>
      <w:r w:rsidRPr="00355DF6">
        <w:rPr>
          <w:rFonts w:cs="Times New Roman"/>
        </w:rPr>
        <w:tab/>
      </w:r>
    </w:p>
    <w:p w:rsidR="007D45E6" w:rsidRPr="00355DF6" w:rsidRDefault="007D45E6" w:rsidP="007D45E6">
      <w:pPr>
        <w:rPr>
          <w:rFonts w:cs="Times New Roman"/>
        </w:rPr>
      </w:pPr>
      <w:r w:rsidRPr="00355DF6">
        <w:rPr>
          <w:rFonts w:cs="Times New Roman"/>
        </w:rPr>
        <w:t>având în vedere:</w:t>
      </w:r>
    </w:p>
    <w:p w:rsidR="00664B37" w:rsidRDefault="007D45E6" w:rsidP="007D45E6">
      <w:pPr>
        <w:pStyle w:val="Quote"/>
        <w:numPr>
          <w:ilvl w:val="0"/>
          <w:numId w:val="8"/>
        </w:numPr>
        <w:ind w:hanging="437"/>
        <w:rPr>
          <w:lang w:val="ro-RO"/>
        </w:rPr>
      </w:pPr>
      <w:r w:rsidRPr="00355DF6">
        <w:t>dispoziţiile Regulamentului (UE) 2016/679 al Parlamentului European şi al Consiliului din 27 aprilie 2016, privind protecţia persoanelor fizice în ceea ce priveşte prelucrarea datelor cu caracter personal şi privind libera circulaţie a acestor date;</w:t>
      </w:r>
    </w:p>
    <w:p w:rsidR="00664B37" w:rsidRPr="00664B37" w:rsidRDefault="00664B37" w:rsidP="00732423">
      <w:pPr>
        <w:pStyle w:val="Quote"/>
        <w:numPr>
          <w:ilvl w:val="0"/>
          <w:numId w:val="8"/>
        </w:numPr>
        <w:spacing w:after="240"/>
        <w:ind w:hanging="437"/>
        <w:rPr>
          <w:lang w:val="ro-RO"/>
        </w:rPr>
      </w:pPr>
      <w:r w:rsidRPr="00664B37">
        <w:rPr>
          <w:lang w:val="ro-RO"/>
        </w:rPr>
        <w:t>prelucrarea datelor cu caracter personal ale</w:t>
      </w:r>
      <w:r w:rsidR="007D45E6">
        <w:rPr>
          <w:lang w:val="ro-RO"/>
        </w:rPr>
        <w:t xml:space="preserve"> clienților, partenerilor, </w:t>
      </w:r>
      <w:r w:rsidR="007D45E6" w:rsidRPr="00664B37">
        <w:rPr>
          <w:lang w:val="ro-RO"/>
        </w:rPr>
        <w:t>colaboratorilor, ale persoanelor de contact și/sau ale altor persoane fizice desemnate de către partenerii contractuali, transmise către</w:t>
      </w:r>
      <w:r w:rsidRPr="00664B37">
        <w:rPr>
          <w:lang w:val="ro-RO"/>
        </w:rPr>
        <w:t xml:space="preserve"> </w:t>
      </w:r>
      <w:r w:rsidR="007D45E6" w:rsidRPr="00355DF6">
        <w:rPr>
          <w:lang w:val="ro-RO"/>
        </w:rPr>
        <w:t>S.C. SST GRUP TRANSILVANIA S.R.L.</w:t>
      </w:r>
      <w:r w:rsidR="00732423">
        <w:t>,</w:t>
      </w:r>
      <w:r w:rsidRPr="00664B37">
        <w:rPr>
          <w:lang w:val="ro-RO"/>
        </w:rPr>
        <w:t xml:space="preserve"> în scopul</w:t>
      </w:r>
      <w:r w:rsidR="00732423">
        <w:rPr>
          <w:lang w:val="ro-RO"/>
        </w:rPr>
        <w:t xml:space="preserve"> </w:t>
      </w:r>
      <w:r w:rsidRPr="00664B37">
        <w:rPr>
          <w:lang w:val="ro-RO"/>
        </w:rPr>
        <w:t>derulării raporturilor contractuale</w:t>
      </w:r>
      <w:r w:rsidR="00732423">
        <w:rPr>
          <w:lang w:val="ro-RO"/>
        </w:rPr>
        <w:t>,</w:t>
      </w:r>
    </w:p>
    <w:p w:rsidR="00664B37" w:rsidRPr="00664B37" w:rsidRDefault="00664B37" w:rsidP="00A85785">
      <w:pPr>
        <w:rPr>
          <w:lang w:val="ro-RO"/>
        </w:rPr>
      </w:pPr>
      <w:r w:rsidRPr="00A85785">
        <w:t xml:space="preserve">prin prezenta vă informăm asupra prelucrărilor de date cu caracter personal efectuate în </w:t>
      </w:r>
      <w:r w:rsidR="00732423" w:rsidRPr="00A85785">
        <w:t>cadrul</w:t>
      </w:r>
      <w:r w:rsidRPr="00664B37">
        <w:rPr>
          <w:lang w:val="ro-RO"/>
        </w:rPr>
        <w:t xml:space="preserve"> </w:t>
      </w:r>
      <w:r w:rsidR="007D45E6" w:rsidRPr="00355DF6">
        <w:rPr>
          <w:rFonts w:cs="Times New Roman"/>
          <w:lang w:val="ro-RO"/>
        </w:rPr>
        <w:t>S.C. SST GRUP TRANSILVANIA S.R.L.</w:t>
      </w:r>
      <w:r w:rsidRPr="00664B37">
        <w:rPr>
          <w:lang w:val="ro-RO"/>
        </w:rPr>
        <w:t>:</w:t>
      </w:r>
    </w:p>
    <w:p w:rsidR="00664B37" w:rsidRDefault="00664B37" w:rsidP="009972C1">
      <w:pPr>
        <w:autoSpaceDE w:val="0"/>
        <w:autoSpaceDN w:val="0"/>
        <w:adjustRightInd w:val="0"/>
        <w:rPr>
          <w:rFonts w:cs="Times New Roman"/>
        </w:rPr>
      </w:pPr>
    </w:p>
    <w:p w:rsidR="00664B37" w:rsidRDefault="007D45E6" w:rsidP="00A85785">
      <w:pPr>
        <w:autoSpaceDE w:val="0"/>
        <w:autoSpaceDN w:val="0"/>
        <w:adjustRightInd w:val="0"/>
        <w:rPr>
          <w:rFonts w:cs="Times New Roman"/>
        </w:rPr>
      </w:pPr>
      <w:r w:rsidRPr="00355DF6">
        <w:rPr>
          <w:rFonts w:cs="Times New Roman"/>
          <w:lang w:val="ro-RO"/>
        </w:rPr>
        <w:t>S.C. SST GRUP TRANSILVANIA S.R.L.</w:t>
      </w:r>
      <w:r w:rsidR="009A6D5A" w:rsidRPr="00A85785">
        <w:t xml:space="preserve"> este operator de date cu caracter personal în conformitate cu prevederile art.4, alin.7 din Regulamentul (UE) 2016/679 privind protecția persoanelor fizice în ceea ce privește prelucrarea datelor cu caracter personal și privind libera circulație a acestor date și a legislației</w:t>
      </w:r>
      <w:r w:rsidR="009A6D5A" w:rsidRPr="009A6D5A">
        <w:rPr>
          <w:rFonts w:cs="Times New Roman"/>
        </w:rPr>
        <w:t xml:space="preserve"> subsecvente aplicabile în domeniu.</w:t>
      </w:r>
    </w:p>
    <w:p w:rsidR="009A6D5A" w:rsidRPr="00ED466D" w:rsidRDefault="00F17377" w:rsidP="00A85785">
      <w:r w:rsidRPr="007967A0">
        <w:rPr>
          <w:rFonts w:eastAsia="Times New Roman" w:cs="Times New Roman"/>
          <w:lang w:val="ro-RO" w:eastAsia="ro-RO"/>
        </w:rPr>
        <w:t xml:space="preserve">În temeiul </w:t>
      </w:r>
      <w:r w:rsidRPr="00A85785">
        <w:t>Regulamentul</w:t>
      </w:r>
      <w:r>
        <w:t>ui</w:t>
      </w:r>
      <w:r w:rsidRPr="00A85785">
        <w:t xml:space="preserve"> (UE) 2016/679 </w:t>
      </w:r>
      <w:r w:rsidR="009A6D5A" w:rsidRPr="00ED466D">
        <w:t>vă inform</w:t>
      </w:r>
      <w:r w:rsidR="009A6D5A">
        <w:t>ăm</w:t>
      </w:r>
      <w:r w:rsidR="009A6D5A" w:rsidRPr="00ED466D">
        <w:t xml:space="preserve"> că </w:t>
      </w:r>
      <w:r w:rsidR="009A6D5A">
        <w:t xml:space="preserve">în cadrul </w:t>
      </w:r>
      <w:r w:rsidR="007D45E6">
        <w:t>societății</w:t>
      </w:r>
      <w:r w:rsidR="009A6D5A">
        <w:t xml:space="preserve"> </w:t>
      </w:r>
      <w:r w:rsidR="009A6D5A" w:rsidRPr="00ED466D">
        <w:t>prelucr</w:t>
      </w:r>
      <w:r w:rsidR="009A6D5A">
        <w:t>ăm</w:t>
      </w:r>
      <w:r w:rsidR="009A6D5A" w:rsidRPr="00ED466D">
        <w:t xml:space="preserve"> datele </w:t>
      </w:r>
      <w:r w:rsidR="009A6D5A">
        <w:t xml:space="preserve">cu caracter personal ale </w:t>
      </w:r>
      <w:r w:rsidR="009A6D5A" w:rsidRPr="00ED466D">
        <w:t xml:space="preserve">următoarelor categorii de persoane fizice: </w:t>
      </w:r>
      <w:r w:rsidR="007D45E6">
        <w:rPr>
          <w:lang w:val="ro-RO"/>
        </w:rPr>
        <w:t xml:space="preserve">clienți, parteneri, </w:t>
      </w:r>
      <w:r w:rsidR="007D45E6" w:rsidRPr="00664B37">
        <w:rPr>
          <w:lang w:val="ro-RO"/>
        </w:rPr>
        <w:t>colaboratori</w:t>
      </w:r>
      <w:r w:rsidR="004903E7" w:rsidRPr="00ED466D">
        <w:t xml:space="preserve">/potențiali </w:t>
      </w:r>
      <w:r w:rsidR="004903E7">
        <w:t>colaboratori</w:t>
      </w:r>
      <w:r w:rsidR="004903E7" w:rsidRPr="00ED466D">
        <w:t xml:space="preserve">, furnizori de </w:t>
      </w:r>
      <w:r w:rsidR="004903E7">
        <w:t>produse/</w:t>
      </w:r>
      <w:r w:rsidR="004903E7" w:rsidRPr="00ED466D">
        <w:t>servicii,</w:t>
      </w:r>
      <w:r w:rsidR="007D45E6" w:rsidRPr="00664B37">
        <w:rPr>
          <w:lang w:val="ro-RO"/>
        </w:rPr>
        <w:t xml:space="preserve"> persoane de contact și/sau alt</w:t>
      </w:r>
      <w:r w:rsidR="004903E7">
        <w:rPr>
          <w:lang w:val="ro-RO"/>
        </w:rPr>
        <w:t>e</w:t>
      </w:r>
      <w:r w:rsidR="007D45E6" w:rsidRPr="00664B37">
        <w:rPr>
          <w:lang w:val="ro-RO"/>
        </w:rPr>
        <w:t xml:space="preserve"> persoane fizice desemnate de către partenerii contractuali</w:t>
      </w:r>
      <w:r w:rsidR="001E29F4">
        <w:t>,</w:t>
      </w:r>
      <w:r w:rsidR="00946728">
        <w:t xml:space="preserve"> </w:t>
      </w:r>
      <w:r w:rsidR="009A6D5A" w:rsidRPr="00ED466D">
        <w:t xml:space="preserve">vizitatori. </w:t>
      </w:r>
    </w:p>
    <w:p w:rsidR="00664B37" w:rsidRDefault="009A6D5A" w:rsidP="00A85785">
      <w:pPr>
        <w:spacing w:after="240"/>
      </w:pPr>
      <w:r w:rsidRPr="00ED466D">
        <w:t xml:space="preserve">Datele cu caracter personal prelucrate sunt doar cele necesare </w:t>
      </w:r>
      <w:r w:rsidRPr="00ED466D">
        <w:rPr>
          <w:lang w:val="ro-RO"/>
        </w:rPr>
        <w:t xml:space="preserve">atingerii </w:t>
      </w:r>
      <w:r w:rsidRPr="00ED466D">
        <w:t>scopurilor prelucrării.</w:t>
      </w:r>
    </w:p>
    <w:p w:rsidR="00A85785" w:rsidRPr="00ED466D" w:rsidRDefault="00A85785" w:rsidP="00A85785">
      <w:r w:rsidRPr="00A85785">
        <w:rPr>
          <w:b/>
          <w:bCs/>
        </w:rPr>
        <w:t>Scopurile prelucrării:</w:t>
      </w:r>
      <w:r w:rsidRPr="00ED466D">
        <w:t xml:space="preserve"> în funcție de categoria de persoane vizate sunt prelucrate datele </w:t>
      </w:r>
      <w:r w:rsidRPr="00ED466D">
        <w:rPr>
          <w:lang w:val="ro-RO"/>
        </w:rPr>
        <w:t xml:space="preserve">cu caracter </w:t>
      </w:r>
      <w:r w:rsidRPr="00ED466D">
        <w:t>personal în următoarele scopuri:</w:t>
      </w:r>
    </w:p>
    <w:p w:rsidR="004D4FBA" w:rsidRDefault="00A85785" w:rsidP="004D4FBA">
      <w:pPr>
        <w:pStyle w:val="Quote"/>
        <w:numPr>
          <w:ilvl w:val="0"/>
          <w:numId w:val="9"/>
        </w:numPr>
        <w:tabs>
          <w:tab w:val="left" w:pos="1276"/>
        </w:tabs>
        <w:ind w:left="993" w:firstLine="141"/>
        <w:rPr>
          <w:lang w:val="ro-RO"/>
        </w:rPr>
      </w:pPr>
      <w:r w:rsidRPr="004D4FBA">
        <w:rPr>
          <w:lang w:val="ro-RO"/>
        </w:rPr>
        <w:t xml:space="preserve">Gestionarea </w:t>
      </w:r>
      <w:r w:rsidR="00D2352F" w:rsidRPr="004D4FBA">
        <w:rPr>
          <w:lang w:val="ro-RO"/>
        </w:rPr>
        <w:t xml:space="preserve">relațiilor cu </w:t>
      </w:r>
      <w:r w:rsidR="004903E7">
        <w:rPr>
          <w:lang w:val="ro-RO"/>
        </w:rPr>
        <w:t>cli</w:t>
      </w:r>
      <w:r w:rsidR="00D2352F" w:rsidRPr="004D4FBA">
        <w:rPr>
          <w:lang w:val="ro-RO"/>
        </w:rPr>
        <w:t xml:space="preserve">enții/foștii </w:t>
      </w:r>
      <w:r w:rsidR="004903E7">
        <w:rPr>
          <w:lang w:val="ro-RO"/>
        </w:rPr>
        <w:t>cl</w:t>
      </w:r>
      <w:r w:rsidR="00D2352F" w:rsidRPr="004D4FBA">
        <w:rPr>
          <w:lang w:val="ro-RO"/>
        </w:rPr>
        <w:t>ienți</w:t>
      </w:r>
      <w:r w:rsidRPr="004D4FBA">
        <w:rPr>
          <w:lang w:val="ro-RO"/>
        </w:rPr>
        <w:t>;</w:t>
      </w:r>
    </w:p>
    <w:p w:rsidR="004D4FBA" w:rsidRPr="004D4FBA" w:rsidRDefault="004D4FBA" w:rsidP="004D4FBA">
      <w:pPr>
        <w:pStyle w:val="Quote"/>
        <w:numPr>
          <w:ilvl w:val="0"/>
          <w:numId w:val="9"/>
        </w:numPr>
        <w:tabs>
          <w:tab w:val="left" w:pos="1276"/>
        </w:tabs>
        <w:ind w:left="993" w:firstLine="141"/>
        <w:rPr>
          <w:lang w:val="ro-RO"/>
        </w:rPr>
      </w:pPr>
      <w:r w:rsidRPr="004D4FBA">
        <w:rPr>
          <w:lang w:val="ro-RO"/>
        </w:rPr>
        <w:t xml:space="preserve">Gestionarea raporturilor dintre angajator și candidații la </w:t>
      </w:r>
      <w:r>
        <w:rPr>
          <w:lang w:val="ro-RO"/>
        </w:rPr>
        <w:t>angajare</w:t>
      </w:r>
      <w:r w:rsidRPr="004D4FBA">
        <w:rPr>
          <w:lang w:val="ro-RO"/>
        </w:rPr>
        <w:t>;</w:t>
      </w:r>
    </w:p>
    <w:p w:rsidR="00C153A0" w:rsidRPr="00AD2B78" w:rsidRDefault="00AD2B78" w:rsidP="00C153A0">
      <w:pPr>
        <w:pStyle w:val="Quote"/>
        <w:numPr>
          <w:ilvl w:val="0"/>
          <w:numId w:val="9"/>
        </w:numPr>
        <w:tabs>
          <w:tab w:val="left" w:pos="1276"/>
        </w:tabs>
        <w:ind w:left="993" w:firstLine="141"/>
        <w:rPr>
          <w:lang w:val="ro-RO"/>
        </w:rPr>
      </w:pPr>
      <w:r w:rsidRPr="00AD2B78">
        <w:rPr>
          <w:lang w:val="ro-RO"/>
        </w:rPr>
        <w:t>Gestionarea relațiilor contractuale cu parteneri/colaboratori;</w:t>
      </w:r>
    </w:p>
    <w:p w:rsidR="00AD2B78" w:rsidRPr="00AD2B78" w:rsidRDefault="00DA7EB2" w:rsidP="00AD2B78">
      <w:pPr>
        <w:pStyle w:val="Quote"/>
        <w:numPr>
          <w:ilvl w:val="0"/>
          <w:numId w:val="9"/>
        </w:numPr>
        <w:tabs>
          <w:tab w:val="left" w:pos="1276"/>
        </w:tabs>
        <w:ind w:left="993" w:firstLine="141"/>
      </w:pPr>
      <w:r>
        <w:rPr>
          <w:color w:val="000000"/>
          <w:shd w:val="clear" w:color="auto" w:fill="FFFFFF"/>
        </w:rPr>
        <w:t xml:space="preserve">Prelucrarea în scopuri statistice </w:t>
      </w:r>
      <w:r w:rsidR="000305EF">
        <w:rPr>
          <w:color w:val="000000"/>
          <w:shd w:val="clear" w:color="auto" w:fill="FFFFFF"/>
        </w:rPr>
        <w:t>concomitent cu asigurarea</w:t>
      </w:r>
      <w:r>
        <w:rPr>
          <w:color w:val="000000"/>
          <w:shd w:val="clear" w:color="auto" w:fill="FFFFFF"/>
        </w:rPr>
        <w:t xml:space="preserve"> unor garanții</w:t>
      </w:r>
      <w:r w:rsidR="000305EF">
        <w:rPr>
          <w:rStyle w:val="FootnoteReference"/>
          <w:color w:val="000000"/>
          <w:shd w:val="clear" w:color="auto" w:fill="FFFFFF"/>
        </w:rPr>
        <w:footnoteReference w:id="1"/>
      </w:r>
      <w:r>
        <w:rPr>
          <w:color w:val="000000"/>
          <w:shd w:val="clear" w:color="auto" w:fill="FFFFFF"/>
        </w:rPr>
        <w:t xml:space="preserve"> corespunzătoare, în conformitate cu </w:t>
      </w:r>
      <w:r w:rsidR="000305EF">
        <w:rPr>
          <w:color w:val="000000"/>
          <w:shd w:val="clear" w:color="auto" w:fill="FFFFFF"/>
        </w:rPr>
        <w:t>R</w:t>
      </w:r>
      <w:r>
        <w:rPr>
          <w:color w:val="000000"/>
          <w:shd w:val="clear" w:color="auto" w:fill="FFFFFF"/>
        </w:rPr>
        <w:t>egulament</w:t>
      </w:r>
      <w:r w:rsidR="000305EF">
        <w:rPr>
          <w:color w:val="000000"/>
          <w:shd w:val="clear" w:color="auto" w:fill="FFFFFF"/>
        </w:rPr>
        <w:t>ul (UE) 2016/679</w:t>
      </w:r>
      <w:r>
        <w:rPr>
          <w:color w:val="000000"/>
          <w:shd w:val="clear" w:color="auto" w:fill="FFFFFF"/>
        </w:rPr>
        <w:t>, pentru drepturile și libertățile persoanelor vizate.</w:t>
      </w:r>
      <w:r w:rsidR="00AD2B78">
        <w:t>;</w:t>
      </w:r>
    </w:p>
    <w:p w:rsidR="00A85785" w:rsidRPr="00ED466D" w:rsidRDefault="00A85785" w:rsidP="00A85785">
      <w:pPr>
        <w:pStyle w:val="Quote"/>
        <w:numPr>
          <w:ilvl w:val="0"/>
          <w:numId w:val="9"/>
        </w:numPr>
        <w:tabs>
          <w:tab w:val="left" w:pos="1276"/>
        </w:tabs>
        <w:ind w:left="993" w:firstLine="141"/>
      </w:pPr>
      <w:r w:rsidRPr="00ED466D">
        <w:t xml:space="preserve">Soluționarea reclamațiilor și a solicitărilor din partea </w:t>
      </w:r>
      <w:r w:rsidRPr="00ED466D">
        <w:rPr>
          <w:lang w:val="ro-RO"/>
        </w:rPr>
        <w:t>persoanelor vizate</w:t>
      </w:r>
      <w:r w:rsidRPr="00ED466D">
        <w:t>;</w:t>
      </w:r>
    </w:p>
    <w:p w:rsidR="00AD2B78" w:rsidRPr="00AD2B78" w:rsidRDefault="00A85785" w:rsidP="00A85785">
      <w:pPr>
        <w:pStyle w:val="Quote"/>
        <w:numPr>
          <w:ilvl w:val="0"/>
          <w:numId w:val="9"/>
        </w:numPr>
        <w:tabs>
          <w:tab w:val="left" w:pos="1276"/>
        </w:tabs>
        <w:ind w:left="993" w:firstLine="141"/>
      </w:pPr>
      <w:r w:rsidRPr="00ED466D">
        <w:t>Soluționarea potențialelor litigii, în fața instanțelor;</w:t>
      </w:r>
      <w:r w:rsidR="00AD2B78" w:rsidRPr="00AD2B78">
        <w:rPr>
          <w:color w:val="000000"/>
        </w:rPr>
        <w:t xml:space="preserve"> </w:t>
      </w:r>
    </w:p>
    <w:p w:rsidR="00A85785" w:rsidRPr="00ED466D" w:rsidRDefault="00AD2B78" w:rsidP="00A85785">
      <w:pPr>
        <w:pStyle w:val="Quote"/>
        <w:numPr>
          <w:ilvl w:val="0"/>
          <w:numId w:val="9"/>
        </w:numPr>
        <w:tabs>
          <w:tab w:val="left" w:pos="1276"/>
        </w:tabs>
        <w:ind w:left="993" w:firstLine="141"/>
      </w:pPr>
      <w:r w:rsidRPr="00ED466D">
        <w:rPr>
          <w:color w:val="000000"/>
        </w:rPr>
        <w:lastRenderedPageBreak/>
        <w:t xml:space="preserve">Reclamă, marketing și publicitate, activități de promovare a </w:t>
      </w:r>
      <w:r w:rsidRPr="00ED466D">
        <w:rPr>
          <w:color w:val="000000"/>
          <w:lang w:val="ro-RO"/>
        </w:rPr>
        <w:t>servicii</w:t>
      </w:r>
      <w:r w:rsidRPr="00ED466D">
        <w:rPr>
          <w:color w:val="000000"/>
        </w:rPr>
        <w:t xml:space="preserve">lor </w:t>
      </w:r>
      <w:r w:rsidR="004903E7" w:rsidRPr="00355DF6">
        <w:rPr>
          <w:lang w:val="ro-RO"/>
        </w:rPr>
        <w:t>S.C. SST GRUP TRANSILVANIA S.R.L.</w:t>
      </w:r>
      <w:r w:rsidRPr="00ED466D">
        <w:rPr>
          <w:color w:val="000000"/>
        </w:rPr>
        <w:t>, transmiterea de buletine informative, de urmărire și monitorizare</w:t>
      </w:r>
      <w:r>
        <w:rPr>
          <w:color w:val="000000"/>
        </w:rPr>
        <w:t xml:space="preserve"> </w:t>
      </w:r>
      <w:r w:rsidRPr="00ED466D">
        <w:rPr>
          <w:color w:val="000000"/>
        </w:rPr>
        <w:t xml:space="preserve">a </w:t>
      </w:r>
      <w:r>
        <w:rPr>
          <w:color w:val="000000"/>
        </w:rPr>
        <w:t>activitățilo</w:t>
      </w:r>
      <w:r w:rsidR="004903E7">
        <w:rPr>
          <w:color w:val="000000"/>
        </w:rPr>
        <w:t>r</w:t>
      </w:r>
      <w:r>
        <w:rPr>
          <w:color w:val="000000"/>
        </w:rPr>
        <w:t xml:space="preserve"> specifice</w:t>
      </w:r>
      <w:r w:rsidRPr="00ED466D">
        <w:rPr>
          <w:color w:val="000000"/>
        </w:rPr>
        <w:t>;</w:t>
      </w:r>
    </w:p>
    <w:p w:rsidR="00A85785" w:rsidRPr="00ED466D" w:rsidRDefault="00A85785" w:rsidP="005A4106">
      <w:pPr>
        <w:pStyle w:val="Quote"/>
        <w:numPr>
          <w:ilvl w:val="0"/>
          <w:numId w:val="9"/>
        </w:numPr>
        <w:tabs>
          <w:tab w:val="left" w:pos="1276"/>
        </w:tabs>
        <w:spacing w:after="240"/>
        <w:ind w:left="992" w:firstLine="142"/>
      </w:pPr>
      <w:r w:rsidRPr="00ED466D">
        <w:t xml:space="preserve">Asigurarea măsurilor de securitate </w:t>
      </w:r>
      <w:r w:rsidR="00351DB7">
        <w:t xml:space="preserve">fizică </w:t>
      </w:r>
      <w:r w:rsidRPr="00ED466D">
        <w:t>necesare</w:t>
      </w:r>
      <w:r>
        <w:rPr>
          <w:lang w:val="ro-RO"/>
        </w:rPr>
        <w:t>,</w:t>
      </w:r>
      <w:r w:rsidRPr="00ED466D">
        <w:t xml:space="preserve"> de protejare a </w:t>
      </w:r>
      <w:r>
        <w:rPr>
          <w:lang w:val="ro-RO"/>
        </w:rPr>
        <w:t xml:space="preserve">vieții persoanelor și a </w:t>
      </w:r>
      <w:r w:rsidRPr="00ED466D">
        <w:t xml:space="preserve">bunurilor </w:t>
      </w:r>
      <w:r w:rsidR="002A6A7E">
        <w:t>acestora, respectiv a celor proprii</w:t>
      </w:r>
      <w:r w:rsidRPr="00ED466D">
        <w:t xml:space="preserve"> (supraveghere video).</w:t>
      </w:r>
    </w:p>
    <w:p w:rsidR="005A4106" w:rsidRPr="00ED466D" w:rsidRDefault="005A4106" w:rsidP="005A4106">
      <w:pPr>
        <w:autoSpaceDE w:val="0"/>
        <w:autoSpaceDN w:val="0"/>
        <w:adjustRightInd w:val="0"/>
        <w:spacing w:before="240" w:line="204" w:lineRule="auto"/>
        <w:rPr>
          <w:rFonts w:cs="Times New Roman"/>
          <w:b/>
          <w:shd w:val="clear" w:color="auto" w:fill="FFFFFF"/>
        </w:rPr>
      </w:pPr>
      <w:r w:rsidRPr="00ED466D">
        <w:rPr>
          <w:rFonts w:cs="Times New Roman"/>
          <w:b/>
          <w:bCs/>
        </w:rPr>
        <w:t xml:space="preserve">Temeiurile </w:t>
      </w:r>
      <w:r>
        <w:rPr>
          <w:rFonts w:cs="Times New Roman"/>
          <w:b/>
          <w:bCs/>
          <w:lang w:val="ro-RO"/>
        </w:rPr>
        <w:t>juridice</w:t>
      </w:r>
      <w:r w:rsidRPr="00ED466D">
        <w:rPr>
          <w:rFonts w:cs="Times New Roman"/>
          <w:b/>
          <w:bCs/>
        </w:rPr>
        <w:t xml:space="preserve"> ale prelucrării:</w:t>
      </w:r>
      <w:r w:rsidRPr="00ED466D">
        <w:rPr>
          <w:rFonts w:cs="Times New Roman"/>
          <w:b/>
          <w:shd w:val="clear" w:color="auto" w:fill="FFFFFF"/>
        </w:rPr>
        <w:t> </w:t>
      </w:r>
    </w:p>
    <w:p w:rsidR="005A4106" w:rsidRPr="00ED466D" w:rsidRDefault="00EA4FEE" w:rsidP="005A4106">
      <w:pPr>
        <w:pStyle w:val="Quote"/>
        <w:numPr>
          <w:ilvl w:val="0"/>
          <w:numId w:val="10"/>
        </w:numPr>
        <w:ind w:left="1134" w:firstLine="77"/>
      </w:pPr>
      <w:r>
        <w:t xml:space="preserve">Îndeplinirea unei obligații legale </w:t>
      </w:r>
      <w:r w:rsidR="00FF358B">
        <w:t>–</w:t>
      </w:r>
      <w:r>
        <w:t xml:space="preserve"> </w:t>
      </w:r>
      <w:r w:rsidR="00351DB7">
        <w:t>a</w:t>
      </w:r>
      <w:r w:rsidR="00351DB7" w:rsidRPr="00ED466D">
        <w:t>sigurarea măsurilor de securitate</w:t>
      </w:r>
      <w:r w:rsidR="00351DB7">
        <w:t xml:space="preserve"> fizică</w:t>
      </w:r>
      <w:r w:rsidR="005A4106" w:rsidRPr="00ED466D">
        <w:t>;</w:t>
      </w:r>
    </w:p>
    <w:p w:rsidR="00646681" w:rsidRDefault="00646681" w:rsidP="005A4106">
      <w:pPr>
        <w:pStyle w:val="Quote"/>
        <w:numPr>
          <w:ilvl w:val="0"/>
          <w:numId w:val="10"/>
        </w:numPr>
        <w:ind w:left="1134" w:firstLine="77"/>
      </w:pPr>
      <w:r>
        <w:t>Existența unei relații contractuale:</w:t>
      </w:r>
      <w:r w:rsidRPr="00646681">
        <w:rPr>
          <w:rFonts w:eastAsiaTheme="minorHAnsi" w:cstheme="minorBidi"/>
          <w:bCs w:val="0"/>
          <w:iCs w:val="0"/>
          <w:color w:val="000000"/>
          <w:sz w:val="14"/>
          <w:szCs w:val="14"/>
          <w:shd w:val="clear" w:color="auto" w:fill="FFFFFF"/>
        </w:rPr>
        <w:t xml:space="preserve"> </w:t>
      </w:r>
      <w:r>
        <w:rPr>
          <w:rFonts w:eastAsiaTheme="minorHAnsi" w:cstheme="minorBidi"/>
          <w:bCs w:val="0"/>
          <w:iCs w:val="0"/>
          <w:color w:val="000000"/>
          <w:sz w:val="14"/>
          <w:szCs w:val="14"/>
          <w:shd w:val="clear" w:color="auto" w:fill="FFFFFF"/>
        </w:rPr>
        <w:t xml:space="preserve">- </w:t>
      </w:r>
      <w:r w:rsidRPr="00646681">
        <w:t>executarea unui contract la care persoana vizată este parte sau pentru a face demersuri la cererea persoanei vizate înainte de încheierea unui contract;</w:t>
      </w:r>
    </w:p>
    <w:p w:rsidR="005A4106" w:rsidRPr="00ED466D" w:rsidRDefault="005A4106" w:rsidP="005A4106">
      <w:pPr>
        <w:pStyle w:val="Quote"/>
        <w:numPr>
          <w:ilvl w:val="0"/>
          <w:numId w:val="10"/>
        </w:numPr>
        <w:ind w:left="1134" w:firstLine="77"/>
      </w:pPr>
      <w:r w:rsidRPr="00ED466D">
        <w:t>Interesul legitim al Operatorului, pentru activități precum:</w:t>
      </w:r>
      <w:r w:rsidR="007A6576">
        <w:t xml:space="preserve"> </w:t>
      </w:r>
      <w:r w:rsidR="00351DB7" w:rsidRPr="00ED466D">
        <w:t>materializarea obiectului de activitate,</w:t>
      </w:r>
      <w:r w:rsidR="00351DB7">
        <w:t xml:space="preserve"> </w:t>
      </w:r>
      <w:r w:rsidR="00062C12">
        <w:t xml:space="preserve">selectarea candidaților la angajare, </w:t>
      </w:r>
      <w:r w:rsidR="00FF358B">
        <w:t>asigurarea bazei materiale și logistice</w:t>
      </w:r>
      <w:r w:rsidRPr="00ED466D">
        <w:t>, efectuarea de analize statistice și raportări interne sau către alte entități, etc</w:t>
      </w:r>
      <w:bookmarkStart w:id="1" w:name="Succesiune_incorectă_de_caractere_____"/>
      <w:bookmarkEnd w:id="1"/>
      <w:r w:rsidRPr="00ED466D">
        <w:t>.;</w:t>
      </w:r>
    </w:p>
    <w:p w:rsidR="00A85785" w:rsidRDefault="005A4106" w:rsidP="00E710DF">
      <w:pPr>
        <w:pStyle w:val="Quote"/>
        <w:numPr>
          <w:ilvl w:val="0"/>
          <w:numId w:val="10"/>
        </w:numPr>
        <w:spacing w:after="240"/>
        <w:ind w:left="1134" w:firstLine="79"/>
      </w:pPr>
      <w:r w:rsidRPr="00ED466D">
        <w:t xml:space="preserve">Consimțământul persoanei vizate în cazurile în care prelucrarea datelor </w:t>
      </w:r>
      <w:r w:rsidR="00271F89">
        <w:t xml:space="preserve">cu caracter personal </w:t>
      </w:r>
      <w:r w:rsidRPr="00ED466D">
        <w:t xml:space="preserve">nu este realizată ca urmare </w:t>
      </w:r>
      <w:r w:rsidR="00FF358B">
        <w:t xml:space="preserve">directă </w:t>
      </w:r>
      <w:r w:rsidRPr="00ED466D">
        <w:t xml:space="preserve">a aplicării </w:t>
      </w:r>
      <w:r w:rsidR="00FF358B">
        <w:t xml:space="preserve">unor </w:t>
      </w:r>
      <w:r w:rsidRPr="00ED466D">
        <w:t>dispoziții legale, în baza unor contracte încheiate, a interesului public, sau în interes vital.</w:t>
      </w:r>
      <w:r w:rsidR="00CA2932" w:rsidRPr="00CA2932">
        <w:rPr>
          <w:rFonts w:eastAsiaTheme="minorHAnsi" w:cstheme="minorBidi"/>
          <w:bCs w:val="0"/>
          <w:iCs w:val="0"/>
          <w:color w:val="444444"/>
          <w:sz w:val="27"/>
          <w:szCs w:val="27"/>
          <w:shd w:val="clear" w:color="auto" w:fill="FFFFFF"/>
        </w:rPr>
        <w:t xml:space="preserve"> </w:t>
      </w:r>
      <w:r w:rsidR="00CA2932">
        <w:rPr>
          <w:rFonts w:eastAsiaTheme="minorHAnsi" w:cstheme="minorBidi"/>
          <w:bCs w:val="0"/>
          <w:iCs w:val="0"/>
          <w:color w:val="444444"/>
          <w:sz w:val="27"/>
          <w:szCs w:val="27"/>
          <w:shd w:val="clear" w:color="auto" w:fill="FFFFFF"/>
        </w:rPr>
        <w:t>C</w:t>
      </w:r>
      <w:r w:rsidR="00CA2932" w:rsidRPr="00CA2932">
        <w:t xml:space="preserve">onsimțământul </w:t>
      </w:r>
      <w:r w:rsidR="00CA2932">
        <w:t xml:space="preserve">poate fi retras </w:t>
      </w:r>
      <w:r w:rsidR="00CA2932" w:rsidRPr="00CA2932">
        <w:t xml:space="preserve">în orice moment, fără a afecta legalitatea prelucrării efectuate pe baza </w:t>
      </w:r>
      <w:r w:rsidR="00CA2932">
        <w:t>lui</w:t>
      </w:r>
      <w:r w:rsidR="00CA2932" w:rsidRPr="00CA2932">
        <w:t xml:space="preserve"> înainte de retragere</w:t>
      </w:r>
      <w:r w:rsidR="00CA2932">
        <w:t>.</w:t>
      </w:r>
    </w:p>
    <w:p w:rsidR="0033660F" w:rsidRPr="0033660F" w:rsidRDefault="0033660F" w:rsidP="0033660F">
      <w:pPr>
        <w:ind w:left="709" w:firstLine="0"/>
        <w:rPr>
          <w:b/>
        </w:rPr>
      </w:pPr>
      <w:r w:rsidRPr="0033660F">
        <w:rPr>
          <w:b/>
        </w:rPr>
        <w:t xml:space="preserve">Tipuri de date cu caracter personal pe care le prelucrăm: </w:t>
      </w:r>
    </w:p>
    <w:p w:rsidR="0033660F" w:rsidRDefault="0033660F" w:rsidP="0033660F">
      <w:pPr>
        <w:ind w:left="709" w:firstLine="0"/>
      </w:pPr>
      <w:r w:rsidRPr="00291BAF">
        <w:t xml:space="preserve">Categoriile de date </w:t>
      </w:r>
      <w:r>
        <w:t xml:space="preserve">cu caracter </w:t>
      </w:r>
      <w:r w:rsidRPr="00291BAF">
        <w:t xml:space="preserve">personal (în format letric sau digital) care sunt prelucrate: </w:t>
      </w:r>
      <w:r w:rsidRPr="0086188F">
        <w:t>nume/prenume, CNP, seria și numărul cărții de identitate</w:t>
      </w:r>
      <w:r>
        <w:t>,</w:t>
      </w:r>
      <w:r w:rsidRPr="0086188F">
        <w:t xml:space="preserve"> adresa</w:t>
      </w:r>
      <w:r>
        <w:t xml:space="preserve"> de domiciliu/reședință</w:t>
      </w:r>
      <w:r w:rsidRPr="0086188F">
        <w:t xml:space="preserve">, nr. de telefon, </w:t>
      </w:r>
      <w:r>
        <w:t xml:space="preserve">semnătura, </w:t>
      </w:r>
      <w:r w:rsidRPr="0086188F">
        <w:t>e-mail-ul, fotografii</w:t>
      </w:r>
      <w:r>
        <w:t>/imagini</w:t>
      </w:r>
      <w:r w:rsidRPr="0086188F">
        <w:t>, etc.</w:t>
      </w:r>
    </w:p>
    <w:p w:rsidR="0033660F" w:rsidRPr="0033660F" w:rsidRDefault="0033660F" w:rsidP="0033660F">
      <w:pPr>
        <w:ind w:left="709" w:firstLine="0"/>
      </w:pPr>
    </w:p>
    <w:p w:rsidR="00E710DF" w:rsidRPr="00E710DF" w:rsidRDefault="00E710DF" w:rsidP="00E710DF">
      <w:pPr>
        <w:rPr>
          <w:b/>
          <w:lang w:val="ro-RO"/>
        </w:rPr>
      </w:pPr>
      <w:r w:rsidRPr="00E710DF">
        <w:rPr>
          <w:b/>
        </w:rPr>
        <w:t>Categoriile de destinatari şi împuterniciţi: </w:t>
      </w:r>
    </w:p>
    <w:p w:rsidR="00E710DF" w:rsidRPr="00E710DF" w:rsidRDefault="00646681" w:rsidP="00E710DF">
      <w:pPr>
        <w:pStyle w:val="Quote"/>
        <w:numPr>
          <w:ilvl w:val="0"/>
          <w:numId w:val="11"/>
        </w:numPr>
        <w:ind w:left="1134" w:firstLine="0"/>
        <w:rPr>
          <w:lang w:val="ro-RO"/>
        </w:rPr>
      </w:pPr>
      <w:r w:rsidRPr="00355DF6">
        <w:rPr>
          <w:lang w:val="ro-RO"/>
        </w:rPr>
        <w:t>S.C. SST GRUP TRANSILVANIA S.R.L.</w:t>
      </w:r>
      <w:r>
        <w:rPr>
          <w:lang w:val="ro-RO"/>
        </w:rPr>
        <w:t xml:space="preserve"> </w:t>
      </w:r>
      <w:r w:rsidR="00E710DF" w:rsidRPr="00E710DF">
        <w:t xml:space="preserve">poate comunica datele cu caracter personal colectate direct sau prin intermediul unor împuterniciţi, următoarelor categorii de destinatari: autorități ale statului (inclusiv autorități </w:t>
      </w:r>
      <w:r w:rsidR="00E710DF" w:rsidRPr="00E710DF">
        <w:rPr>
          <w:lang w:val="ro-RO"/>
        </w:rPr>
        <w:t xml:space="preserve">medicale, </w:t>
      </w:r>
      <w:r w:rsidR="00E710DF" w:rsidRPr="00E710DF">
        <w:t>fiscale),</w:t>
      </w:r>
      <w:r w:rsidR="00301CFA">
        <w:t xml:space="preserve"> </w:t>
      </w:r>
      <w:r w:rsidR="00E710DF" w:rsidRPr="00E710DF">
        <w:t xml:space="preserve">furnizori interni implicați în mod direct/indirect în activitatea Operatorului (furnizori de servicii IT, furnizori de servicii </w:t>
      </w:r>
      <w:r w:rsidR="00745D82">
        <w:t xml:space="preserve">de transport, </w:t>
      </w:r>
      <w:r w:rsidR="00E710DF" w:rsidRPr="00E710DF">
        <w:t>de arhivare, cabinete de avocatură), agenții de stat, guvernamentale, dacă legislația stipulează acest lucru, prestatori de servicii;</w:t>
      </w:r>
    </w:p>
    <w:p w:rsidR="009A6D5A" w:rsidRPr="00533AF7" w:rsidRDefault="00646681" w:rsidP="004D0FEA">
      <w:pPr>
        <w:pStyle w:val="Quote"/>
        <w:numPr>
          <w:ilvl w:val="0"/>
          <w:numId w:val="11"/>
        </w:numPr>
        <w:spacing w:after="240"/>
        <w:ind w:left="1134" w:firstLine="0"/>
      </w:pPr>
      <w:r w:rsidRPr="00355DF6">
        <w:rPr>
          <w:lang w:val="ro-RO"/>
        </w:rPr>
        <w:t>S.C. SST GRUP TRANSILVANIA S.R.L.</w:t>
      </w:r>
      <w:r w:rsidR="00E710DF" w:rsidRPr="00E710DF">
        <w:rPr>
          <w:lang w:val="ro-RO"/>
        </w:rPr>
        <w:t xml:space="preserve"> </w:t>
      </w:r>
      <w:r w:rsidR="00E710DF" w:rsidRPr="00533AF7">
        <w:rPr>
          <w:lang w:val="ro-RO"/>
        </w:rPr>
        <w:t xml:space="preserve">nu transferă </w:t>
      </w:r>
      <w:r w:rsidR="00E710DF" w:rsidRPr="00533AF7">
        <w:rPr>
          <w:shd w:val="clear" w:color="auto" w:fill="FFFFFF"/>
        </w:rPr>
        <w:t>date cu caracter personal către o țară terță sau o organizație internațională</w:t>
      </w:r>
      <w:r w:rsidR="00E710DF" w:rsidRPr="00533AF7">
        <w:rPr>
          <w:shd w:val="clear" w:color="auto" w:fill="FFFFFF"/>
          <w:lang w:val="ro-RO"/>
        </w:rPr>
        <w:t>.</w:t>
      </w:r>
    </w:p>
    <w:p w:rsidR="004D0FEA" w:rsidRPr="004D0FEA" w:rsidRDefault="004D0FEA" w:rsidP="004D0FEA">
      <w:pPr>
        <w:rPr>
          <w:b/>
          <w:shd w:val="clear" w:color="auto" w:fill="FFFFFF"/>
          <w:lang w:val="ro-RO"/>
        </w:rPr>
      </w:pPr>
      <w:r w:rsidRPr="004D0FEA">
        <w:rPr>
          <w:b/>
        </w:rPr>
        <w:t>Durata prelucrării:</w:t>
      </w:r>
      <w:r w:rsidRPr="004D0FEA">
        <w:rPr>
          <w:b/>
          <w:shd w:val="clear" w:color="auto" w:fill="FFFFFF"/>
        </w:rPr>
        <w:t> </w:t>
      </w:r>
    </w:p>
    <w:p w:rsidR="004D0FEA" w:rsidRPr="004D0FEA" w:rsidRDefault="004D0FEA" w:rsidP="004D0FEA">
      <w:pPr>
        <w:pStyle w:val="Quote"/>
        <w:numPr>
          <w:ilvl w:val="0"/>
          <w:numId w:val="12"/>
        </w:numPr>
        <w:ind w:left="1134" w:firstLine="0"/>
      </w:pPr>
      <w:r w:rsidRPr="004D0FEA">
        <w:t xml:space="preserve">Datele </w:t>
      </w:r>
      <w:r w:rsidR="00533AF7">
        <w:t xml:space="preserve">cu caracter personal </w:t>
      </w:r>
      <w:r w:rsidRPr="004D0FEA">
        <w:t xml:space="preserve">privind </w:t>
      </w:r>
      <w:r w:rsidR="00C84BA4">
        <w:t xml:space="preserve">clienții, </w:t>
      </w:r>
      <w:r w:rsidRPr="004D0FEA">
        <w:t xml:space="preserve">furnizorii de </w:t>
      </w:r>
      <w:r w:rsidR="00320937">
        <w:t>produse/</w:t>
      </w:r>
      <w:r w:rsidRPr="004D0FEA">
        <w:t xml:space="preserve">servicii, sau vizitatorii vor fi stocate pe durata derulării contractelor, respectiv a prezenței în </w:t>
      </w:r>
      <w:r w:rsidR="00C84BA4">
        <w:rPr>
          <w:lang w:val="ro-RO"/>
        </w:rPr>
        <w:t>societate</w:t>
      </w:r>
      <w:r w:rsidRPr="004D0FEA">
        <w:t>, ulterior fiind arhivate în condițiile legii sau șterse/distruse într-un termen rezonabil</w:t>
      </w:r>
      <w:r w:rsidRPr="004D0FEA">
        <w:rPr>
          <w:lang w:val="ro-RO"/>
        </w:rPr>
        <w:t xml:space="preserve"> (30 de zile)</w:t>
      </w:r>
      <w:r>
        <w:t>;</w:t>
      </w:r>
    </w:p>
    <w:p w:rsidR="009A6D5A" w:rsidRDefault="004D0FEA" w:rsidP="004D0FEA">
      <w:pPr>
        <w:pStyle w:val="Quote"/>
        <w:numPr>
          <w:ilvl w:val="0"/>
          <w:numId w:val="12"/>
        </w:numPr>
        <w:spacing w:after="240"/>
        <w:ind w:left="1134" w:firstLine="0"/>
      </w:pPr>
      <w:r w:rsidRPr="004D0FEA">
        <w:t>La împlinirea termenelor de păstrare se realizează descărcarea fondului arhivistic, potrivit dispozițiilor legale.</w:t>
      </w:r>
    </w:p>
    <w:p w:rsidR="00CA2932" w:rsidRDefault="00CA2932" w:rsidP="00CA2932">
      <w:pPr>
        <w:rPr>
          <w:b/>
          <w:shd w:val="clear" w:color="auto" w:fill="FFFFFF"/>
        </w:rPr>
      </w:pPr>
      <w:r w:rsidRPr="00CA2932">
        <w:rPr>
          <w:b/>
          <w:shd w:val="clear" w:color="auto" w:fill="FFFFFF"/>
        </w:rPr>
        <w:t>Existența unui proces decizional automatizat incluzând crearea de profiluri:</w:t>
      </w:r>
    </w:p>
    <w:p w:rsidR="00CA2932" w:rsidRPr="00CA2932" w:rsidRDefault="000A4C5F" w:rsidP="00CA2932">
      <w:pPr>
        <w:spacing w:after="240"/>
        <w:rPr>
          <w:b/>
        </w:rPr>
      </w:pPr>
      <w:r w:rsidRPr="000A4C5F">
        <w:rPr>
          <w:lang w:val="ro-RO"/>
        </w:rPr>
        <w:t xml:space="preserve">La nivelul </w:t>
      </w:r>
      <w:r w:rsidR="00C84BA4" w:rsidRPr="00355DF6">
        <w:rPr>
          <w:rFonts w:cs="Times New Roman"/>
          <w:lang w:val="ro-RO"/>
        </w:rPr>
        <w:t>S.C. SST GRUP TRANSILVANIA S.R.L.</w:t>
      </w:r>
      <w:r w:rsidR="00C84BA4">
        <w:rPr>
          <w:rFonts w:cs="Times New Roman"/>
          <w:lang w:val="ro-RO"/>
        </w:rPr>
        <w:t xml:space="preserve"> </w:t>
      </w:r>
      <w:r w:rsidRPr="000A4C5F">
        <w:rPr>
          <w:lang w:val="ro-RO"/>
        </w:rPr>
        <w:t xml:space="preserve">nu se desfășoară procese decizionale automatizate, </w:t>
      </w:r>
      <w:r w:rsidRPr="000A4C5F">
        <w:t xml:space="preserve">incluzând crearea de profiluri, </w:t>
      </w:r>
      <w:r w:rsidRPr="000A4C5F">
        <w:rPr>
          <w:lang w:val="ro-RO"/>
        </w:rPr>
        <w:t xml:space="preserve">așa cum se menționează </w:t>
      </w:r>
      <w:r w:rsidRPr="000A4C5F">
        <w:t>la articolul 22 alineatele (1) și (4)</w:t>
      </w:r>
      <w:r w:rsidRPr="000A4C5F">
        <w:rPr>
          <w:lang w:val="ro-RO"/>
        </w:rPr>
        <w:t xml:space="preserve"> din Regulamentul (UE) 2016/679.</w:t>
      </w:r>
    </w:p>
    <w:p w:rsidR="004D0FEA" w:rsidRPr="004D0FEA" w:rsidRDefault="004D0FEA" w:rsidP="004D0FEA">
      <w:pPr>
        <w:rPr>
          <w:b/>
          <w:shd w:val="clear" w:color="auto" w:fill="FFFFFF"/>
          <w:lang w:val="ro-RO"/>
        </w:rPr>
      </w:pPr>
      <w:r w:rsidRPr="004D0FEA">
        <w:rPr>
          <w:b/>
          <w:shd w:val="clear" w:color="auto" w:fill="FFFFFF"/>
        </w:rPr>
        <w:t xml:space="preserve">Drepturile persoanelor fizice în legătură cu prelucrarea datelor </w:t>
      </w:r>
      <w:r w:rsidRPr="004D0FEA">
        <w:rPr>
          <w:b/>
          <w:shd w:val="clear" w:color="auto" w:fill="FFFFFF"/>
          <w:lang w:val="ro-RO"/>
        </w:rPr>
        <w:t xml:space="preserve">cu caracter </w:t>
      </w:r>
      <w:r w:rsidRPr="004D0FEA">
        <w:rPr>
          <w:b/>
          <w:shd w:val="clear" w:color="auto" w:fill="FFFFFF"/>
        </w:rPr>
        <w:t>personal:</w:t>
      </w:r>
    </w:p>
    <w:p w:rsidR="004D0FEA" w:rsidRPr="004D0FEA" w:rsidRDefault="004D0FEA" w:rsidP="004D0FEA">
      <w:pPr>
        <w:pStyle w:val="Quote"/>
        <w:numPr>
          <w:ilvl w:val="0"/>
          <w:numId w:val="13"/>
        </w:numPr>
        <w:ind w:left="1134" w:firstLine="0"/>
      </w:pPr>
      <w:r w:rsidRPr="00A2097D">
        <w:rPr>
          <w:b/>
        </w:rPr>
        <w:t>Dreptul de acces</w:t>
      </w:r>
      <w:r w:rsidRPr="004D0FEA">
        <w:t xml:space="preserve"> - aveți </w:t>
      </w:r>
      <w:r w:rsidRPr="004D0FEA">
        <w:rPr>
          <w:shd w:val="clear" w:color="auto" w:fill="FFFFFF"/>
        </w:rPr>
        <w:t>dreptul de a obține din partea Operatorului o confirmare dacă se prelucrează sau nu date cu caracter personal care vă privesc și, în caz afirmativ, aveți acces la datele respective</w:t>
      </w:r>
      <w:r w:rsidRPr="004D0FEA">
        <w:t xml:space="preserve">; </w:t>
      </w:r>
    </w:p>
    <w:p w:rsidR="004D0FEA" w:rsidRPr="004D0FEA" w:rsidRDefault="004D0FEA" w:rsidP="004D0FEA">
      <w:pPr>
        <w:pStyle w:val="Quote"/>
        <w:numPr>
          <w:ilvl w:val="0"/>
          <w:numId w:val="13"/>
        </w:numPr>
        <w:ind w:left="1134" w:firstLine="0"/>
      </w:pPr>
      <w:r w:rsidRPr="00A2097D">
        <w:rPr>
          <w:b/>
        </w:rPr>
        <w:t>Dreptul la rectificare</w:t>
      </w:r>
      <w:r w:rsidRPr="004D0FEA">
        <w:t xml:space="preserve"> - aveți </w:t>
      </w:r>
      <w:r w:rsidRPr="004D0FEA">
        <w:rPr>
          <w:shd w:val="clear" w:color="auto" w:fill="FFFFFF"/>
        </w:rPr>
        <w:t>dreptul de a obține de la Operator, fără întârzieri nejustificate, rectificarea datelor cu caracter personal inexacte care vă privesc</w:t>
      </w:r>
      <w:r w:rsidRPr="004D0FEA">
        <w:t xml:space="preserve">, precum şi completarea datelor care sunt incomplete; </w:t>
      </w:r>
    </w:p>
    <w:p w:rsidR="004D0FEA" w:rsidRPr="004D0FEA" w:rsidRDefault="004D0FEA" w:rsidP="004D0FEA">
      <w:pPr>
        <w:pStyle w:val="Quote"/>
        <w:numPr>
          <w:ilvl w:val="0"/>
          <w:numId w:val="13"/>
        </w:numPr>
        <w:ind w:left="1134" w:firstLine="0"/>
      </w:pPr>
      <w:r w:rsidRPr="00A2097D">
        <w:rPr>
          <w:b/>
        </w:rPr>
        <w:t>Dreptul la ştergerea datelor</w:t>
      </w:r>
      <w:r w:rsidRPr="004D0FEA">
        <w:t xml:space="preserve"> - “Dreptul de a fi uitat” </w:t>
      </w:r>
      <w:r w:rsidRPr="004D0FEA">
        <w:rPr>
          <w:lang w:val="ro-RO"/>
        </w:rPr>
        <w:t>-</w:t>
      </w:r>
      <w:r w:rsidRPr="004D0FEA">
        <w:t xml:space="preserve"> în situaţiile reglementate expres de lege, în special în cazul în care vă retrageţi consimţământul aveți </w:t>
      </w:r>
      <w:r w:rsidRPr="004D0FEA">
        <w:rPr>
          <w:shd w:val="clear" w:color="auto" w:fill="FFFFFF"/>
        </w:rPr>
        <w:t>dreptul de a obține din partea operatorului ștergerea datelor cu caracter personal care vă privesc</w:t>
      </w:r>
      <w:r w:rsidRPr="004D0FEA">
        <w:t xml:space="preserve">; </w:t>
      </w:r>
    </w:p>
    <w:p w:rsidR="004D0FEA" w:rsidRPr="004D0FEA" w:rsidRDefault="004D0FEA" w:rsidP="004D0FEA">
      <w:pPr>
        <w:pStyle w:val="Quote"/>
        <w:numPr>
          <w:ilvl w:val="0"/>
          <w:numId w:val="13"/>
        </w:numPr>
        <w:ind w:left="1134" w:firstLine="0"/>
      </w:pPr>
      <w:r w:rsidRPr="00A2097D">
        <w:rPr>
          <w:b/>
        </w:rPr>
        <w:t>Dreptul la restricţionarea prelucrării</w:t>
      </w:r>
      <w:r w:rsidRPr="004D0FEA">
        <w:t xml:space="preserve"> - aveți dreptul de a obține din partea Operatorului restricționarea prelucrării datelor în anumite situaţii reglementate expres de lege, în special în cazul în care contestaţi exactitatea acestora sau în cazul în care prelucrarea este ilegală; </w:t>
      </w:r>
    </w:p>
    <w:p w:rsidR="004D0FEA" w:rsidRPr="004D0FEA" w:rsidRDefault="004D0FEA" w:rsidP="004D0FEA">
      <w:pPr>
        <w:pStyle w:val="Quote"/>
        <w:numPr>
          <w:ilvl w:val="0"/>
          <w:numId w:val="13"/>
        </w:numPr>
        <w:ind w:left="1134" w:firstLine="0"/>
      </w:pPr>
      <w:r w:rsidRPr="00A2097D">
        <w:rPr>
          <w:b/>
        </w:rPr>
        <w:t>Dreptul la portabilitatea datelor</w:t>
      </w:r>
      <w:r w:rsidRPr="004D0FEA">
        <w:t xml:space="preserve"> - aveți </w:t>
      </w:r>
      <w:r w:rsidRPr="004D0FEA">
        <w:rPr>
          <w:shd w:val="clear" w:color="auto" w:fill="FFFFFF"/>
        </w:rPr>
        <w:t>dreptul de a primi datele cu caracter personal care vă privesc și pe care le-ați furnizat operatorului pentru a fi transmise altui operator</w:t>
      </w:r>
      <w:r w:rsidRPr="004D0FEA">
        <w:t xml:space="preserve">; </w:t>
      </w:r>
    </w:p>
    <w:p w:rsidR="004D0FEA" w:rsidRPr="004D0FEA" w:rsidRDefault="004D0FEA" w:rsidP="004D0FEA">
      <w:pPr>
        <w:pStyle w:val="Quote"/>
        <w:numPr>
          <w:ilvl w:val="0"/>
          <w:numId w:val="13"/>
        </w:numPr>
        <w:ind w:left="1134" w:firstLine="0"/>
      </w:pPr>
      <w:r w:rsidRPr="00A2097D">
        <w:rPr>
          <w:b/>
        </w:rPr>
        <w:t>Dreptul la opoziţie</w:t>
      </w:r>
      <w:r w:rsidRPr="004D0FEA">
        <w:t xml:space="preserve"> - aveți </w:t>
      </w:r>
      <w:r w:rsidRPr="004D0FEA">
        <w:rPr>
          <w:shd w:val="clear" w:color="auto" w:fill="FFFFFF"/>
        </w:rPr>
        <w:t>dreptul de a vă opune, din motive legate de situația particulară în care vă aflați, prelucrării datelor cu caracter personal care vă privesc, inclusiv creării de profiluri pe baza respectivelor dispoziții</w:t>
      </w:r>
      <w:r w:rsidRPr="004D0FEA">
        <w:t xml:space="preserve">; </w:t>
      </w:r>
    </w:p>
    <w:p w:rsidR="009A6D5A" w:rsidRPr="004D0FEA" w:rsidRDefault="004D0FEA" w:rsidP="000A4C5F">
      <w:pPr>
        <w:pStyle w:val="Quote"/>
        <w:numPr>
          <w:ilvl w:val="0"/>
          <w:numId w:val="13"/>
        </w:numPr>
        <w:spacing w:after="240"/>
        <w:ind w:left="1134" w:firstLine="0"/>
      </w:pPr>
      <w:r w:rsidRPr="00A2097D">
        <w:rPr>
          <w:b/>
        </w:rPr>
        <w:t>Dreptul de a nu face obiectul unei decizii bazate exclusiv pe prelucrarea automată</w:t>
      </w:r>
      <w:r w:rsidRPr="004D0FEA">
        <w:t xml:space="preserve"> - aveți</w:t>
      </w:r>
      <w:r w:rsidRPr="004D0FEA">
        <w:rPr>
          <w:shd w:val="clear" w:color="auto" w:fill="FFFFFF"/>
        </w:rPr>
        <w:t xml:space="preserve"> dreptul de a nu face obiectul unei decizii bazate exclusiv pe prelucrarea automată, inclusiv crearea de profiluri, care vă afectează într-o măsură semnificativă.</w:t>
      </w:r>
    </w:p>
    <w:p w:rsidR="000A4C5F" w:rsidRPr="000A4C5F" w:rsidRDefault="000A4C5F" w:rsidP="000A4C5F">
      <w:r w:rsidRPr="000A4C5F">
        <w:rPr>
          <w:b/>
        </w:rPr>
        <w:t>Pentru exercitarea drepturilor dumneavoastră</w:t>
      </w:r>
      <w:r w:rsidRPr="000A4C5F">
        <w:t xml:space="preserve"> sau informații suplimentare vă puteți adresa </w:t>
      </w:r>
      <w:r w:rsidR="00C84BA4" w:rsidRPr="00355DF6">
        <w:rPr>
          <w:rFonts w:cs="Times New Roman"/>
          <w:lang w:val="ro-RO"/>
        </w:rPr>
        <w:t>S.C. SST GRUP TRANSILVANIA S.R.L.</w:t>
      </w:r>
      <w:r w:rsidRPr="000A4C5F">
        <w:rPr>
          <w:color w:val="000000"/>
        </w:rPr>
        <w:t xml:space="preserve">, </w:t>
      </w:r>
      <w:r w:rsidRPr="000A4C5F">
        <w:t>prin:</w:t>
      </w:r>
    </w:p>
    <w:p w:rsidR="009409E2" w:rsidRPr="000A4C5F" w:rsidRDefault="009409E2" w:rsidP="009409E2">
      <w:pPr>
        <w:pStyle w:val="Quote"/>
        <w:numPr>
          <w:ilvl w:val="1"/>
          <w:numId w:val="15"/>
        </w:numPr>
        <w:ind w:left="1134" w:firstLine="0"/>
        <w:rPr>
          <w:u w:val="single"/>
          <w:lang w:val="ro-RO"/>
        </w:rPr>
      </w:pPr>
      <w:r w:rsidRPr="000A4C5F">
        <w:t>E-mail la adresa:</w:t>
      </w:r>
      <w:r w:rsidR="00260D2C" w:rsidRPr="00260D2C">
        <w:t xml:space="preserve"> </w:t>
      </w:r>
      <w:r w:rsidR="00260D2C">
        <w:t>barna.benedek@sstgruptransilvania.ro</w:t>
      </w:r>
      <w:r w:rsidRPr="000A4C5F">
        <w:rPr>
          <w:lang w:val="ro-RO"/>
        </w:rPr>
        <w:t>;</w:t>
      </w:r>
    </w:p>
    <w:p w:rsidR="009409E2" w:rsidRPr="000A4C5F" w:rsidRDefault="009409E2" w:rsidP="009409E2">
      <w:pPr>
        <w:pStyle w:val="Quote"/>
        <w:numPr>
          <w:ilvl w:val="1"/>
          <w:numId w:val="15"/>
        </w:numPr>
        <w:ind w:left="1134" w:firstLine="0"/>
      </w:pPr>
      <w:r w:rsidRPr="000A4C5F">
        <w:t>Prin poștă, la adresa</w:t>
      </w:r>
      <w:r w:rsidRPr="000A4C5F">
        <w:rPr>
          <w:lang w:val="ro-RO"/>
        </w:rPr>
        <w:t>:</w:t>
      </w:r>
      <w:r w:rsidRPr="000A4C5F">
        <w:t xml:space="preserve"> </w:t>
      </w:r>
      <w:r w:rsidR="00C84BA4" w:rsidRPr="00355DF6">
        <w:t>Tîrgu Mureș, Strada Predeal, nr.64</w:t>
      </w:r>
      <w:r w:rsidRPr="000A4C5F">
        <w:t>, sau</w:t>
      </w:r>
    </w:p>
    <w:p w:rsidR="009409E2" w:rsidRPr="000A4C5F" w:rsidRDefault="009409E2" w:rsidP="009409E2">
      <w:pPr>
        <w:pStyle w:val="Quote"/>
        <w:numPr>
          <w:ilvl w:val="1"/>
          <w:numId w:val="15"/>
        </w:numPr>
        <w:ind w:left="1134" w:firstLine="0"/>
        <w:rPr>
          <w:lang w:val="ro-RO"/>
        </w:rPr>
      </w:pPr>
      <w:r w:rsidRPr="000A4C5F">
        <w:t xml:space="preserve">Depunând personal o notificare semnată olograf la sediul </w:t>
      </w:r>
      <w:r w:rsidR="00C84BA4" w:rsidRPr="00355DF6">
        <w:rPr>
          <w:lang w:val="ro-RO"/>
        </w:rPr>
        <w:t>S.C. SST GRUP TRANSILVANIA S.R.L.</w:t>
      </w:r>
    </w:p>
    <w:p w:rsidR="009409E2" w:rsidRPr="000A4C5F" w:rsidRDefault="009409E2" w:rsidP="009409E2">
      <w:r w:rsidRPr="000A4C5F">
        <w:rPr>
          <w:b/>
        </w:rPr>
        <w:t>Pentru a depune o sesizare/reclamație</w:t>
      </w:r>
      <w:r w:rsidRPr="000A4C5F">
        <w:t xml:space="preserve"> la Autoritatea Națională de Supraveghere a Prelucrării Datelor cu Caracter Personal, datele de contact sunt:</w:t>
      </w:r>
    </w:p>
    <w:p w:rsidR="009409E2" w:rsidRPr="000A4C5F" w:rsidRDefault="009409E2" w:rsidP="009409E2">
      <w:pPr>
        <w:pStyle w:val="Quote"/>
        <w:numPr>
          <w:ilvl w:val="0"/>
          <w:numId w:val="16"/>
        </w:numPr>
        <w:ind w:left="1134" w:firstLine="0"/>
      </w:pPr>
      <w:r w:rsidRPr="000A4C5F">
        <w:t>Web site: http://www.dataprotection.ro/</w:t>
      </w:r>
    </w:p>
    <w:p w:rsidR="009409E2" w:rsidRPr="000A4C5F" w:rsidRDefault="009409E2" w:rsidP="009409E2">
      <w:pPr>
        <w:pStyle w:val="Quote"/>
        <w:numPr>
          <w:ilvl w:val="0"/>
          <w:numId w:val="16"/>
        </w:numPr>
        <w:ind w:left="1134" w:firstLine="0"/>
      </w:pPr>
      <w:r w:rsidRPr="000A4C5F">
        <w:t>Email: anspdcp@dataprotection.ro</w:t>
      </w:r>
    </w:p>
    <w:p w:rsidR="009409E2" w:rsidRPr="000A4C5F" w:rsidRDefault="009409E2" w:rsidP="009409E2">
      <w:pPr>
        <w:pStyle w:val="Quote"/>
        <w:numPr>
          <w:ilvl w:val="0"/>
          <w:numId w:val="16"/>
        </w:numPr>
        <w:ind w:left="1134" w:firstLine="0"/>
      </w:pPr>
      <w:r w:rsidRPr="000A4C5F">
        <w:t>Adresă: B-dul G-ral. Gheorghe Magheru 28-30, Sector 1, 010336 - București</w:t>
      </w:r>
    </w:p>
    <w:p w:rsidR="009409E2" w:rsidRPr="000A4C5F" w:rsidRDefault="009409E2" w:rsidP="009409E2">
      <w:pPr>
        <w:pStyle w:val="Quote"/>
        <w:numPr>
          <w:ilvl w:val="0"/>
          <w:numId w:val="16"/>
        </w:numPr>
        <w:spacing w:after="240"/>
        <w:ind w:left="1134" w:firstLine="0"/>
        <w:rPr>
          <w:lang w:val="ro-RO"/>
        </w:rPr>
      </w:pPr>
      <w:r w:rsidRPr="000A4C5F">
        <w:t>Telefon fix: +40.318.059.211</w:t>
      </w:r>
      <w:bookmarkStart w:id="2" w:name="Succesiune_incorectă_de_caractere______"/>
      <w:bookmarkEnd w:id="2"/>
      <w:r w:rsidRPr="000A4C5F">
        <w:t>, +40.318.059.212 Cabinet Președinte +40.318.059.220; Fax+40.318.059.60</w:t>
      </w:r>
    </w:p>
    <w:p w:rsidR="009409E2" w:rsidRPr="000A4C5F" w:rsidRDefault="009409E2" w:rsidP="009409E2">
      <w:pPr>
        <w:rPr>
          <w:b/>
        </w:rPr>
      </w:pPr>
      <w:bookmarkStart w:id="3" w:name="Sfârşit_neterminat_de_propoziţie"/>
      <w:bookmarkEnd w:id="3"/>
      <w:r w:rsidRPr="000A4C5F">
        <w:rPr>
          <w:b/>
        </w:rPr>
        <w:t>Actualizarea informării privind prelucrarea datelor cu caracter personal</w:t>
      </w:r>
      <w:r w:rsidRPr="000A4C5F">
        <w:rPr>
          <w:b/>
          <w:lang w:val="ro-RO"/>
        </w:rPr>
        <w:t>:</w:t>
      </w:r>
      <w:r w:rsidRPr="000A4C5F">
        <w:rPr>
          <w:b/>
        </w:rPr>
        <w:t> </w:t>
      </w:r>
    </w:p>
    <w:p w:rsidR="009972C1" w:rsidRPr="00301CFA" w:rsidRDefault="009409E2" w:rsidP="009972C1">
      <w:pPr>
        <w:pStyle w:val="Quote"/>
        <w:numPr>
          <w:ilvl w:val="0"/>
          <w:numId w:val="17"/>
        </w:numPr>
        <w:ind w:left="1134" w:firstLine="0"/>
      </w:pPr>
      <w:r w:rsidRPr="000A4C5F">
        <w:t>Infor</w:t>
      </w:r>
      <w:r w:rsidRPr="00301CFA">
        <w:rPr>
          <w:color w:val="000000"/>
        </w:rPr>
        <w:t>marea privind prelucrarea datelor cu caracter personal se supune unor </w:t>
      </w:r>
      <w:r w:rsidRPr="000A4C5F">
        <w:t>revizuiri periodice. Pentru a fi informat cu privire la eventuale modificări importante care pot avea un impact asupra prelucrării datelor cu caracter personal vă rugăm să consultați periodic pagin</w:t>
      </w:r>
      <w:r w:rsidRPr="00301CFA">
        <w:rPr>
          <w:lang w:val="ro-RO"/>
        </w:rPr>
        <w:t>a</w:t>
      </w:r>
      <w:r w:rsidRPr="000A4C5F">
        <w:t xml:space="preserve"> web </w:t>
      </w:r>
      <w:r w:rsidR="00C84BA4" w:rsidRPr="00731FD9">
        <w:rPr>
          <w:lang w:val="ro-RO"/>
        </w:rPr>
        <w:t>https://www.sstgruptransilvania.ro/</w:t>
      </w:r>
      <w:r w:rsidRPr="00301CFA">
        <w:rPr>
          <w:lang w:val="ro-RO"/>
        </w:rPr>
        <w:t>.</w:t>
      </w:r>
    </w:p>
    <w:sectPr w:rsidR="009972C1" w:rsidRPr="00301CFA" w:rsidSect="00A833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98" w:rsidRDefault="00E54E98" w:rsidP="00EB14AF">
      <w:r>
        <w:separator/>
      </w:r>
    </w:p>
  </w:endnote>
  <w:endnote w:type="continuationSeparator" w:id="0">
    <w:p w:rsidR="00E54E98" w:rsidRDefault="00E54E98" w:rsidP="00EB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98" w:rsidRDefault="00E54E98" w:rsidP="00EB14AF">
      <w:r>
        <w:separator/>
      </w:r>
    </w:p>
  </w:footnote>
  <w:footnote w:type="continuationSeparator" w:id="0">
    <w:p w:rsidR="00E54E98" w:rsidRDefault="00E54E98" w:rsidP="00EB14AF">
      <w:r>
        <w:continuationSeparator/>
      </w:r>
    </w:p>
  </w:footnote>
  <w:footnote w:id="1">
    <w:p w:rsidR="000305EF" w:rsidRPr="000305EF" w:rsidRDefault="000305EF">
      <w:pPr>
        <w:pStyle w:val="FootnoteText"/>
        <w:rPr>
          <w:lang w:val="ro-RO"/>
        </w:rPr>
      </w:pPr>
      <w:r>
        <w:rPr>
          <w:rStyle w:val="FootnoteReference"/>
        </w:rPr>
        <w:footnoteRef/>
      </w:r>
      <w:r>
        <w:t xml:space="preserve"> Acestea </w:t>
      </w:r>
      <w:r>
        <w:rPr>
          <w:color w:val="000000"/>
          <w:shd w:val="clear" w:color="auto" w:fill="FFFFFF"/>
        </w:rPr>
        <w:t>asigură faptul că au fost instituite măsuri tehnice și organizatorice necesare pentru a se asigura, în special, respectarea principiului reducerii la minimum a datelor. Respectivele măsuri pot include pseudonimizarea, anonimizarea,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AF" w:rsidRDefault="00191005">
    <w:pPr>
      <w:pStyle w:val="Header"/>
    </w:pPr>
    <w:r w:rsidRPr="00191005">
      <w:rPr>
        <w:noProof/>
      </w:rPr>
      <w:drawing>
        <wp:inline distT="0" distB="0" distL="0" distR="0">
          <wp:extent cx="5722620" cy="65786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2620" cy="657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738F8C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9"/>
    <w:multiLevelType w:val="singleLevel"/>
    <w:tmpl w:val="5010E7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C64E0"/>
    <w:multiLevelType w:val="hybridMultilevel"/>
    <w:tmpl w:val="691E1516"/>
    <w:lvl w:ilvl="0" w:tplc="9A7C07A8">
      <w:start w:val="1"/>
      <w:numFmt w:val="bullet"/>
      <w:pStyle w:val="Subtitle"/>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44369D"/>
    <w:multiLevelType w:val="multilevel"/>
    <w:tmpl w:val="C72A1DA2"/>
    <w:lvl w:ilvl="0">
      <w:start w:val="1"/>
      <w:numFmt w:val="bullet"/>
      <w:lvlText w:val=""/>
      <w:lvlJc w:val="left"/>
      <w:pPr>
        <w:tabs>
          <w:tab w:val="num" w:pos="1290"/>
        </w:tabs>
        <w:ind w:left="1290" w:hanging="360"/>
      </w:pPr>
      <w:rPr>
        <w:rFonts w:ascii="Wingdings" w:hAnsi="Wingdings" w:hint="default"/>
        <w:sz w:val="24"/>
        <w:szCs w:val="24"/>
      </w:rPr>
    </w:lvl>
    <w:lvl w:ilvl="1">
      <w:start w:val="1"/>
      <w:numFmt w:val="lowerLetter"/>
      <w:lvlText w:val="%2."/>
      <w:lvlJc w:val="left"/>
      <w:pPr>
        <w:tabs>
          <w:tab w:val="num" w:pos="2010"/>
        </w:tabs>
        <w:ind w:left="2010" w:hanging="360"/>
      </w:pPr>
      <w:rPr>
        <w:rFonts w:ascii="Times New Roman" w:hAnsi="Times New Roman" w:cs="Times New Roman"/>
        <w:sz w:val="24"/>
        <w:szCs w:val="24"/>
      </w:rPr>
    </w:lvl>
    <w:lvl w:ilvl="2">
      <w:start w:val="1"/>
      <w:numFmt w:val="lowerRoman"/>
      <w:lvlText w:val="%3."/>
      <w:lvlJc w:val="right"/>
      <w:pPr>
        <w:tabs>
          <w:tab w:val="num" w:pos="2730"/>
        </w:tabs>
        <w:ind w:left="2730" w:hanging="180"/>
      </w:pPr>
      <w:rPr>
        <w:rFonts w:ascii="Times New Roman" w:hAnsi="Times New Roman" w:cs="Times New Roman"/>
        <w:sz w:val="24"/>
        <w:szCs w:val="24"/>
      </w:rPr>
    </w:lvl>
    <w:lvl w:ilvl="3">
      <w:start w:val="1"/>
      <w:numFmt w:val="decimal"/>
      <w:lvlText w:val="%4."/>
      <w:lvlJc w:val="left"/>
      <w:pPr>
        <w:tabs>
          <w:tab w:val="num" w:pos="3450"/>
        </w:tabs>
        <w:ind w:left="3450" w:hanging="360"/>
      </w:pPr>
      <w:rPr>
        <w:rFonts w:ascii="Times New Roman" w:hAnsi="Times New Roman" w:cs="Times New Roman"/>
        <w:sz w:val="24"/>
        <w:szCs w:val="24"/>
      </w:rPr>
    </w:lvl>
    <w:lvl w:ilvl="4">
      <w:start w:val="1"/>
      <w:numFmt w:val="lowerLetter"/>
      <w:lvlText w:val="%5."/>
      <w:lvlJc w:val="left"/>
      <w:pPr>
        <w:tabs>
          <w:tab w:val="num" w:pos="4170"/>
        </w:tabs>
        <w:ind w:left="4170" w:hanging="360"/>
      </w:pPr>
      <w:rPr>
        <w:rFonts w:ascii="Times New Roman" w:hAnsi="Times New Roman" w:cs="Times New Roman"/>
        <w:sz w:val="24"/>
        <w:szCs w:val="24"/>
      </w:rPr>
    </w:lvl>
    <w:lvl w:ilvl="5">
      <w:start w:val="1"/>
      <w:numFmt w:val="lowerRoman"/>
      <w:lvlText w:val="%6."/>
      <w:lvlJc w:val="right"/>
      <w:pPr>
        <w:tabs>
          <w:tab w:val="num" w:pos="4890"/>
        </w:tabs>
        <w:ind w:left="4890" w:hanging="180"/>
      </w:pPr>
      <w:rPr>
        <w:rFonts w:ascii="Times New Roman" w:hAnsi="Times New Roman" w:cs="Times New Roman"/>
        <w:sz w:val="24"/>
        <w:szCs w:val="24"/>
      </w:rPr>
    </w:lvl>
    <w:lvl w:ilvl="6">
      <w:start w:val="1"/>
      <w:numFmt w:val="decimal"/>
      <w:lvlText w:val="%7."/>
      <w:lvlJc w:val="left"/>
      <w:pPr>
        <w:tabs>
          <w:tab w:val="num" w:pos="5610"/>
        </w:tabs>
        <w:ind w:left="5610" w:hanging="360"/>
      </w:pPr>
      <w:rPr>
        <w:rFonts w:ascii="Times New Roman" w:hAnsi="Times New Roman" w:cs="Times New Roman"/>
        <w:sz w:val="24"/>
        <w:szCs w:val="24"/>
      </w:rPr>
    </w:lvl>
    <w:lvl w:ilvl="7">
      <w:start w:val="1"/>
      <w:numFmt w:val="lowerLetter"/>
      <w:lvlText w:val="%8."/>
      <w:lvlJc w:val="left"/>
      <w:pPr>
        <w:tabs>
          <w:tab w:val="num" w:pos="6330"/>
        </w:tabs>
        <w:ind w:left="6330" w:hanging="360"/>
      </w:pPr>
      <w:rPr>
        <w:rFonts w:ascii="Times New Roman" w:hAnsi="Times New Roman" w:cs="Times New Roman"/>
        <w:sz w:val="24"/>
        <w:szCs w:val="24"/>
      </w:rPr>
    </w:lvl>
    <w:lvl w:ilvl="8">
      <w:start w:val="1"/>
      <w:numFmt w:val="lowerRoman"/>
      <w:lvlText w:val="%9."/>
      <w:lvlJc w:val="right"/>
      <w:pPr>
        <w:tabs>
          <w:tab w:val="num" w:pos="7050"/>
        </w:tabs>
        <w:ind w:left="7050" w:hanging="180"/>
      </w:pPr>
      <w:rPr>
        <w:rFonts w:ascii="Times New Roman" w:hAnsi="Times New Roman" w:cs="Times New Roman"/>
        <w:sz w:val="24"/>
        <w:szCs w:val="24"/>
      </w:rPr>
    </w:lvl>
  </w:abstractNum>
  <w:abstractNum w:abstractNumId="4">
    <w:nsid w:val="070A2CB4"/>
    <w:multiLevelType w:val="hybridMultilevel"/>
    <w:tmpl w:val="77DE18E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
    <w:nsid w:val="0B9F04B6"/>
    <w:multiLevelType w:val="hybridMultilevel"/>
    <w:tmpl w:val="AEF0D4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9761D0"/>
    <w:multiLevelType w:val="hybridMultilevel"/>
    <w:tmpl w:val="6F2A04D0"/>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nsid w:val="29501A47"/>
    <w:multiLevelType w:val="hybridMultilevel"/>
    <w:tmpl w:val="921CAB3C"/>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
    <w:nsid w:val="38E722C7"/>
    <w:multiLevelType w:val="hybridMultilevel"/>
    <w:tmpl w:val="E85CD04C"/>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9">
    <w:nsid w:val="39D6079E"/>
    <w:multiLevelType w:val="hybridMultilevel"/>
    <w:tmpl w:val="67EA045A"/>
    <w:lvl w:ilvl="0" w:tplc="04090001">
      <w:start w:val="1"/>
      <w:numFmt w:val="bullet"/>
      <w:lvlText w:val=""/>
      <w:lvlJc w:val="left"/>
      <w:pPr>
        <w:ind w:left="1571" w:hanging="360"/>
      </w:pPr>
      <w:rPr>
        <w:rFonts w:ascii="Symbol" w:hAnsi="Symbol" w:hint="default"/>
      </w:rPr>
    </w:lvl>
    <w:lvl w:ilvl="1" w:tplc="2B14F7F2">
      <w:start w:val="19"/>
      <w:numFmt w:val="bullet"/>
      <w:lvlText w:val="-"/>
      <w:lvlJc w:val="left"/>
      <w:pPr>
        <w:ind w:left="2291" w:hanging="360"/>
      </w:pPr>
      <w:rPr>
        <w:rFonts w:ascii="Times New Roman" w:eastAsia="Times New Roman" w:hAnsi="Times New Roman" w:cs="Times New Roman" w:hint="default"/>
        <w:u w:val="none"/>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nsid w:val="446A6872"/>
    <w:multiLevelType w:val="hybridMultilevel"/>
    <w:tmpl w:val="78A26954"/>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nsid w:val="4F3F6F2E"/>
    <w:multiLevelType w:val="hybridMultilevel"/>
    <w:tmpl w:val="E9F29E1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nsid w:val="546A3032"/>
    <w:multiLevelType w:val="hybridMultilevel"/>
    <w:tmpl w:val="78B89318"/>
    <w:lvl w:ilvl="0" w:tplc="04090001">
      <w:start w:val="1"/>
      <w:numFmt w:val="bullet"/>
      <w:lvlText w:val=""/>
      <w:lvlJc w:val="left"/>
      <w:pPr>
        <w:ind w:left="1571" w:hanging="360"/>
      </w:pPr>
      <w:rPr>
        <w:rFonts w:ascii="Symbol" w:hAnsi="Symbol"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nsid w:val="5DBE7D71"/>
    <w:multiLevelType w:val="hybridMultilevel"/>
    <w:tmpl w:val="5396321E"/>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nsid w:val="62CC0802"/>
    <w:multiLevelType w:val="hybridMultilevel"/>
    <w:tmpl w:val="D58A9D78"/>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5">
    <w:nsid w:val="77320138"/>
    <w:multiLevelType w:val="hybridMultilevel"/>
    <w:tmpl w:val="C9B824AE"/>
    <w:lvl w:ilvl="0" w:tplc="E95C2896">
      <w:start w:val="1"/>
      <w:numFmt w:val="bullet"/>
      <w:lvlText w:val=""/>
      <w:lvlJc w:val="left"/>
      <w:pPr>
        <w:ind w:left="2211" w:hanging="360"/>
      </w:pPr>
      <w:rPr>
        <w:rFonts w:ascii="Symbol" w:hAnsi="Symbol" w:hint="default"/>
      </w:rPr>
    </w:lvl>
    <w:lvl w:ilvl="1" w:tplc="4C129D90" w:tentative="1">
      <w:start w:val="1"/>
      <w:numFmt w:val="bullet"/>
      <w:lvlText w:val="o"/>
      <w:lvlJc w:val="left"/>
      <w:pPr>
        <w:ind w:left="2931" w:hanging="360"/>
      </w:pPr>
      <w:rPr>
        <w:rFonts w:ascii="Courier New" w:hAnsi="Courier New" w:cs="Courier New" w:hint="default"/>
      </w:rPr>
    </w:lvl>
    <w:lvl w:ilvl="2" w:tplc="04F6BD06" w:tentative="1">
      <w:start w:val="1"/>
      <w:numFmt w:val="bullet"/>
      <w:lvlText w:val=""/>
      <w:lvlJc w:val="left"/>
      <w:pPr>
        <w:ind w:left="3651" w:hanging="360"/>
      </w:pPr>
      <w:rPr>
        <w:rFonts w:ascii="Wingdings" w:hAnsi="Wingdings" w:hint="default"/>
      </w:rPr>
    </w:lvl>
    <w:lvl w:ilvl="3" w:tplc="305C8CC4" w:tentative="1">
      <w:start w:val="1"/>
      <w:numFmt w:val="bullet"/>
      <w:lvlText w:val=""/>
      <w:lvlJc w:val="left"/>
      <w:pPr>
        <w:ind w:left="4371" w:hanging="360"/>
      </w:pPr>
      <w:rPr>
        <w:rFonts w:ascii="Symbol" w:hAnsi="Symbol" w:hint="default"/>
      </w:rPr>
    </w:lvl>
    <w:lvl w:ilvl="4" w:tplc="9BBAD85A" w:tentative="1">
      <w:start w:val="1"/>
      <w:numFmt w:val="bullet"/>
      <w:lvlText w:val="o"/>
      <w:lvlJc w:val="left"/>
      <w:pPr>
        <w:ind w:left="5091" w:hanging="360"/>
      </w:pPr>
      <w:rPr>
        <w:rFonts w:ascii="Courier New" w:hAnsi="Courier New" w:cs="Courier New" w:hint="default"/>
      </w:rPr>
    </w:lvl>
    <w:lvl w:ilvl="5" w:tplc="AF9681F6" w:tentative="1">
      <w:start w:val="1"/>
      <w:numFmt w:val="bullet"/>
      <w:lvlText w:val=""/>
      <w:lvlJc w:val="left"/>
      <w:pPr>
        <w:ind w:left="5811" w:hanging="360"/>
      </w:pPr>
      <w:rPr>
        <w:rFonts w:ascii="Wingdings" w:hAnsi="Wingdings" w:hint="default"/>
      </w:rPr>
    </w:lvl>
    <w:lvl w:ilvl="6" w:tplc="44526260" w:tentative="1">
      <w:start w:val="1"/>
      <w:numFmt w:val="bullet"/>
      <w:lvlText w:val=""/>
      <w:lvlJc w:val="left"/>
      <w:pPr>
        <w:ind w:left="6531" w:hanging="360"/>
      </w:pPr>
      <w:rPr>
        <w:rFonts w:ascii="Symbol" w:hAnsi="Symbol" w:hint="default"/>
      </w:rPr>
    </w:lvl>
    <w:lvl w:ilvl="7" w:tplc="5FCEF2A0" w:tentative="1">
      <w:start w:val="1"/>
      <w:numFmt w:val="bullet"/>
      <w:lvlText w:val="o"/>
      <w:lvlJc w:val="left"/>
      <w:pPr>
        <w:ind w:left="7251" w:hanging="360"/>
      </w:pPr>
      <w:rPr>
        <w:rFonts w:ascii="Courier New" w:hAnsi="Courier New" w:cs="Courier New" w:hint="default"/>
      </w:rPr>
    </w:lvl>
    <w:lvl w:ilvl="8" w:tplc="9B9C4D3C" w:tentative="1">
      <w:start w:val="1"/>
      <w:numFmt w:val="bullet"/>
      <w:lvlText w:val=""/>
      <w:lvlJc w:val="left"/>
      <w:pPr>
        <w:ind w:left="7971" w:hanging="360"/>
      </w:pPr>
      <w:rPr>
        <w:rFonts w:ascii="Wingdings" w:hAnsi="Wingdings" w:hint="default"/>
      </w:rPr>
    </w:lvl>
  </w:abstractNum>
  <w:num w:numId="1">
    <w:abstractNumId w:val="2"/>
  </w:num>
  <w:num w:numId="2">
    <w:abstractNumId w:val="0"/>
  </w:num>
  <w:num w:numId="3">
    <w:abstractNumId w:val="0"/>
  </w:num>
  <w:num w:numId="4">
    <w:abstractNumId w:val="15"/>
  </w:num>
  <w:num w:numId="5">
    <w:abstractNumId w:val="1"/>
  </w:num>
  <w:num w:numId="6">
    <w:abstractNumId w:val="5"/>
  </w:num>
  <w:num w:numId="7">
    <w:abstractNumId w:val="3"/>
  </w:num>
  <w:num w:numId="8">
    <w:abstractNumId w:val="8"/>
  </w:num>
  <w:num w:numId="9">
    <w:abstractNumId w:val="13"/>
  </w:num>
  <w:num w:numId="10">
    <w:abstractNumId w:val="10"/>
  </w:num>
  <w:num w:numId="11">
    <w:abstractNumId w:val="7"/>
  </w:num>
  <w:num w:numId="12">
    <w:abstractNumId w:val="6"/>
  </w:num>
  <w:num w:numId="13">
    <w:abstractNumId w:val="9"/>
  </w:num>
  <w:num w:numId="14">
    <w:abstractNumId w:val="12"/>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2C1"/>
    <w:rsid w:val="00004E07"/>
    <w:rsid w:val="000253CB"/>
    <w:rsid w:val="000305EF"/>
    <w:rsid w:val="00041D1D"/>
    <w:rsid w:val="00062C12"/>
    <w:rsid w:val="0006440A"/>
    <w:rsid w:val="000A2095"/>
    <w:rsid w:val="000A4C5F"/>
    <w:rsid w:val="000B5BC7"/>
    <w:rsid w:val="000C7D9E"/>
    <w:rsid w:val="000D24F7"/>
    <w:rsid w:val="000F5204"/>
    <w:rsid w:val="0011494E"/>
    <w:rsid w:val="00146C8D"/>
    <w:rsid w:val="00152209"/>
    <w:rsid w:val="0015300D"/>
    <w:rsid w:val="0016601B"/>
    <w:rsid w:val="001815EB"/>
    <w:rsid w:val="00190016"/>
    <w:rsid w:val="00191005"/>
    <w:rsid w:val="001A0E0D"/>
    <w:rsid w:val="001A57CE"/>
    <w:rsid w:val="001D1310"/>
    <w:rsid w:val="001D1320"/>
    <w:rsid w:val="001E04F5"/>
    <w:rsid w:val="001E29F4"/>
    <w:rsid w:val="0021494C"/>
    <w:rsid w:val="0022375B"/>
    <w:rsid w:val="00240092"/>
    <w:rsid w:val="00260D2C"/>
    <w:rsid w:val="00271F89"/>
    <w:rsid w:val="002A6A7E"/>
    <w:rsid w:val="002B1031"/>
    <w:rsid w:val="002C3151"/>
    <w:rsid w:val="00301CFA"/>
    <w:rsid w:val="00313501"/>
    <w:rsid w:val="00320937"/>
    <w:rsid w:val="003341FF"/>
    <w:rsid w:val="0033660F"/>
    <w:rsid w:val="00351DB7"/>
    <w:rsid w:val="003637B3"/>
    <w:rsid w:val="00365D2D"/>
    <w:rsid w:val="00380FDB"/>
    <w:rsid w:val="003D1089"/>
    <w:rsid w:val="003E2D6F"/>
    <w:rsid w:val="003F6427"/>
    <w:rsid w:val="003F70CE"/>
    <w:rsid w:val="0040097E"/>
    <w:rsid w:val="004023F0"/>
    <w:rsid w:val="00412CE1"/>
    <w:rsid w:val="00421694"/>
    <w:rsid w:val="00435BA5"/>
    <w:rsid w:val="00442611"/>
    <w:rsid w:val="0044796A"/>
    <w:rsid w:val="00457219"/>
    <w:rsid w:val="00466A5E"/>
    <w:rsid w:val="0047665D"/>
    <w:rsid w:val="0048797C"/>
    <w:rsid w:val="004903E7"/>
    <w:rsid w:val="004A7D55"/>
    <w:rsid w:val="004D04C7"/>
    <w:rsid w:val="004D0FEA"/>
    <w:rsid w:val="004D4FBA"/>
    <w:rsid w:val="004F06DE"/>
    <w:rsid w:val="00527BB0"/>
    <w:rsid w:val="00533AF7"/>
    <w:rsid w:val="0054137A"/>
    <w:rsid w:val="00566EDE"/>
    <w:rsid w:val="005A1863"/>
    <w:rsid w:val="005A4106"/>
    <w:rsid w:val="005C765F"/>
    <w:rsid w:val="005F1570"/>
    <w:rsid w:val="006102B7"/>
    <w:rsid w:val="00627B5C"/>
    <w:rsid w:val="00636EE5"/>
    <w:rsid w:val="00646681"/>
    <w:rsid w:val="0065520C"/>
    <w:rsid w:val="00664B37"/>
    <w:rsid w:val="00672AEA"/>
    <w:rsid w:val="0068003E"/>
    <w:rsid w:val="00690535"/>
    <w:rsid w:val="006B2F77"/>
    <w:rsid w:val="006D59B2"/>
    <w:rsid w:val="006D62DD"/>
    <w:rsid w:val="006E3C0D"/>
    <w:rsid w:val="006F582A"/>
    <w:rsid w:val="00732423"/>
    <w:rsid w:val="00745D82"/>
    <w:rsid w:val="00757A5D"/>
    <w:rsid w:val="00772569"/>
    <w:rsid w:val="00792051"/>
    <w:rsid w:val="00795BA0"/>
    <w:rsid w:val="007A4860"/>
    <w:rsid w:val="007A6576"/>
    <w:rsid w:val="007C1F38"/>
    <w:rsid w:val="007D45E6"/>
    <w:rsid w:val="00800481"/>
    <w:rsid w:val="00812A54"/>
    <w:rsid w:val="008305EB"/>
    <w:rsid w:val="008333A8"/>
    <w:rsid w:val="008350D3"/>
    <w:rsid w:val="00846BB5"/>
    <w:rsid w:val="008678E3"/>
    <w:rsid w:val="00874F06"/>
    <w:rsid w:val="00884A2F"/>
    <w:rsid w:val="008B5A7A"/>
    <w:rsid w:val="008E0F8D"/>
    <w:rsid w:val="00911494"/>
    <w:rsid w:val="009158B3"/>
    <w:rsid w:val="00930E1E"/>
    <w:rsid w:val="009409E2"/>
    <w:rsid w:val="00946728"/>
    <w:rsid w:val="00947E0D"/>
    <w:rsid w:val="00961C7F"/>
    <w:rsid w:val="0096370D"/>
    <w:rsid w:val="009707C5"/>
    <w:rsid w:val="009972C1"/>
    <w:rsid w:val="009A6D5A"/>
    <w:rsid w:val="009D39D6"/>
    <w:rsid w:val="009E3765"/>
    <w:rsid w:val="009E3F57"/>
    <w:rsid w:val="009F7527"/>
    <w:rsid w:val="00A10C7A"/>
    <w:rsid w:val="00A2097D"/>
    <w:rsid w:val="00A23C67"/>
    <w:rsid w:val="00A30CEA"/>
    <w:rsid w:val="00A749FF"/>
    <w:rsid w:val="00A77535"/>
    <w:rsid w:val="00A833E0"/>
    <w:rsid w:val="00A84160"/>
    <w:rsid w:val="00A85785"/>
    <w:rsid w:val="00AA6B39"/>
    <w:rsid w:val="00AD2B78"/>
    <w:rsid w:val="00AF28C2"/>
    <w:rsid w:val="00AF3F07"/>
    <w:rsid w:val="00B06E2B"/>
    <w:rsid w:val="00B0762D"/>
    <w:rsid w:val="00B1589E"/>
    <w:rsid w:val="00B212C2"/>
    <w:rsid w:val="00B22F82"/>
    <w:rsid w:val="00B377E8"/>
    <w:rsid w:val="00B46B46"/>
    <w:rsid w:val="00B57529"/>
    <w:rsid w:val="00BA0FE5"/>
    <w:rsid w:val="00BA352F"/>
    <w:rsid w:val="00BE29A4"/>
    <w:rsid w:val="00BE360A"/>
    <w:rsid w:val="00BE4080"/>
    <w:rsid w:val="00C028F7"/>
    <w:rsid w:val="00C13EDC"/>
    <w:rsid w:val="00C153A0"/>
    <w:rsid w:val="00C315BF"/>
    <w:rsid w:val="00C42A37"/>
    <w:rsid w:val="00C84BA4"/>
    <w:rsid w:val="00C952EC"/>
    <w:rsid w:val="00CA2932"/>
    <w:rsid w:val="00CA2DA1"/>
    <w:rsid w:val="00CB7813"/>
    <w:rsid w:val="00CE58CA"/>
    <w:rsid w:val="00D2352F"/>
    <w:rsid w:val="00D459C9"/>
    <w:rsid w:val="00D63536"/>
    <w:rsid w:val="00D80228"/>
    <w:rsid w:val="00D87066"/>
    <w:rsid w:val="00D9671E"/>
    <w:rsid w:val="00DA7EB2"/>
    <w:rsid w:val="00DC1F74"/>
    <w:rsid w:val="00DC6B33"/>
    <w:rsid w:val="00DD2882"/>
    <w:rsid w:val="00DD438B"/>
    <w:rsid w:val="00DD7D10"/>
    <w:rsid w:val="00DF47E0"/>
    <w:rsid w:val="00E22851"/>
    <w:rsid w:val="00E379EA"/>
    <w:rsid w:val="00E4601C"/>
    <w:rsid w:val="00E54E98"/>
    <w:rsid w:val="00E710DF"/>
    <w:rsid w:val="00E80F00"/>
    <w:rsid w:val="00E95E09"/>
    <w:rsid w:val="00EA4FEE"/>
    <w:rsid w:val="00EB14AF"/>
    <w:rsid w:val="00EB4CB7"/>
    <w:rsid w:val="00F13F3A"/>
    <w:rsid w:val="00F17377"/>
    <w:rsid w:val="00F459E3"/>
    <w:rsid w:val="00F501E1"/>
    <w:rsid w:val="00F73974"/>
    <w:rsid w:val="00F769F7"/>
    <w:rsid w:val="00F915D4"/>
    <w:rsid w:val="00FA1379"/>
    <w:rsid w:val="00FB3B67"/>
    <w:rsid w:val="00FC2E4B"/>
    <w:rsid w:val="00FD27C2"/>
    <w:rsid w:val="00FE70CC"/>
    <w:rsid w:val="00FF35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7650B-C472-4CAB-B83B-3E0AFE96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106"/>
    <w:pPr>
      <w:spacing w:after="0" w:line="240" w:lineRule="auto"/>
      <w:ind w:firstLine="709"/>
      <w:jc w:val="both"/>
    </w:pPr>
    <w:rPr>
      <w:rFonts w:cstheme="minorBidi"/>
      <w:b w:val="0"/>
      <w:lang w:val="en-US"/>
    </w:rPr>
  </w:style>
  <w:style w:type="paragraph" w:styleId="Heading1">
    <w:name w:val="heading 1"/>
    <w:basedOn w:val="Normal"/>
    <w:next w:val="Normal"/>
    <w:link w:val="Heading1Char"/>
    <w:uiPriority w:val="9"/>
    <w:qFormat/>
    <w:rsid w:val="006102B7"/>
    <w:pPr>
      <w:keepNext/>
      <w:outlineLvl w:val="0"/>
    </w:pPr>
    <w:rPr>
      <w:rFonts w:eastAsia="Times New Roman" w:cs="Times New Roman"/>
      <w:b/>
      <w:sz w:val="22"/>
      <w:lang w:eastAsia="ro-RO"/>
    </w:rPr>
  </w:style>
  <w:style w:type="paragraph" w:styleId="Heading2">
    <w:name w:val="heading 2"/>
    <w:basedOn w:val="Normal"/>
    <w:next w:val="Normal"/>
    <w:link w:val="Heading2Char"/>
    <w:qFormat/>
    <w:rsid w:val="006102B7"/>
    <w:pPr>
      <w:keepNext/>
      <w:outlineLvl w:val="1"/>
    </w:pPr>
    <w:rPr>
      <w:rFonts w:eastAsia="Times New Roman" w:cs="Times New Roman"/>
      <w:b/>
      <w:bCs/>
      <w:sz w:val="22"/>
      <w:lang w:eastAsia="ro-RO"/>
    </w:rPr>
  </w:style>
  <w:style w:type="paragraph" w:styleId="Heading3">
    <w:name w:val="heading 3"/>
    <w:basedOn w:val="Normal"/>
    <w:next w:val="Normal"/>
    <w:link w:val="Heading3Char"/>
    <w:uiPriority w:val="9"/>
    <w:unhideWhenUsed/>
    <w:qFormat/>
    <w:rsid w:val="00947E0D"/>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915D4"/>
    <w:pPr>
      <w:numPr>
        <w:numId w:val="1"/>
      </w:numPr>
    </w:pPr>
    <w:rPr>
      <w:rFonts w:eastAsiaTheme="majorEastAsia" w:cstheme="majorBidi"/>
      <w:iCs/>
    </w:rPr>
  </w:style>
  <w:style w:type="character" w:customStyle="1" w:styleId="SubtitleChar">
    <w:name w:val="Subtitle Char"/>
    <w:basedOn w:val="DefaultParagraphFont"/>
    <w:link w:val="Subtitle"/>
    <w:uiPriority w:val="11"/>
    <w:rsid w:val="00F915D4"/>
    <w:rPr>
      <w:rFonts w:eastAsiaTheme="majorEastAsia" w:cstheme="majorBidi"/>
      <w:iCs/>
    </w:rPr>
  </w:style>
  <w:style w:type="paragraph" w:styleId="ListBullet5">
    <w:name w:val="List Bullet 5"/>
    <w:basedOn w:val="Normal"/>
    <w:uiPriority w:val="99"/>
    <w:unhideWhenUsed/>
    <w:qFormat/>
    <w:rsid w:val="009707C5"/>
    <w:pPr>
      <w:numPr>
        <w:numId w:val="3"/>
      </w:numPr>
      <w:tabs>
        <w:tab w:val="clear" w:pos="1492"/>
        <w:tab w:val="num" w:pos="360"/>
      </w:tabs>
      <w:ind w:left="0" w:firstLine="709"/>
      <w:contextualSpacing/>
    </w:pPr>
  </w:style>
  <w:style w:type="character" w:customStyle="1" w:styleId="Heading1Char">
    <w:name w:val="Heading 1 Char"/>
    <w:basedOn w:val="DefaultParagraphFont"/>
    <w:link w:val="Heading1"/>
    <w:uiPriority w:val="9"/>
    <w:rsid w:val="006102B7"/>
    <w:rPr>
      <w:rFonts w:eastAsia="Times New Roman"/>
      <w:b/>
      <w:sz w:val="22"/>
      <w:lang w:val="en-US" w:eastAsia="ro-RO"/>
    </w:rPr>
  </w:style>
  <w:style w:type="character" w:customStyle="1" w:styleId="Heading2Char">
    <w:name w:val="Heading 2 Char"/>
    <w:basedOn w:val="DefaultParagraphFont"/>
    <w:link w:val="Heading2"/>
    <w:rsid w:val="006102B7"/>
    <w:rPr>
      <w:rFonts w:eastAsia="Times New Roman"/>
      <w:b/>
      <w:bCs/>
      <w:sz w:val="22"/>
      <w:lang w:val="en-US" w:eastAsia="ro-RO"/>
    </w:rPr>
  </w:style>
  <w:style w:type="character" w:customStyle="1" w:styleId="Heading3Char">
    <w:name w:val="Heading 3 Char"/>
    <w:basedOn w:val="DefaultParagraphFont"/>
    <w:link w:val="Heading3"/>
    <w:uiPriority w:val="9"/>
    <w:rsid w:val="00947E0D"/>
    <w:rPr>
      <w:rFonts w:eastAsiaTheme="majorEastAsia" w:cstheme="majorBidi"/>
      <w:b/>
      <w:bCs/>
      <w:sz w:val="28"/>
      <w:szCs w:val="22"/>
      <w:lang w:val="en-US"/>
    </w:rPr>
  </w:style>
  <w:style w:type="paragraph" w:styleId="ListParagraph">
    <w:name w:val="List Paragraph"/>
    <w:aliases w:val="bullets"/>
    <w:basedOn w:val="Normal"/>
    <w:link w:val="ListParagraphChar"/>
    <w:autoRedefine/>
    <w:uiPriority w:val="34"/>
    <w:qFormat/>
    <w:rsid w:val="00884A2F"/>
    <w:pPr>
      <w:tabs>
        <w:tab w:val="left" w:pos="0"/>
        <w:tab w:val="left" w:pos="284"/>
        <w:tab w:val="left" w:pos="567"/>
        <w:tab w:val="left" w:pos="1276"/>
        <w:tab w:val="left" w:pos="1418"/>
        <w:tab w:val="left" w:pos="1701"/>
      </w:tabs>
      <w:autoSpaceDE w:val="0"/>
      <w:autoSpaceDN w:val="0"/>
      <w:adjustRightInd w:val="0"/>
      <w:spacing w:line="228" w:lineRule="auto"/>
      <w:ind w:left="709" w:firstLine="425"/>
    </w:pPr>
    <w:rPr>
      <w:rFonts w:eastAsia="Calibri"/>
      <w:b/>
      <w:bCs/>
      <w:szCs w:val="20"/>
      <w:lang w:val="ru-RU"/>
    </w:rPr>
  </w:style>
  <w:style w:type="character" w:customStyle="1" w:styleId="ListParagraphChar">
    <w:name w:val="List Paragraph Char"/>
    <w:aliases w:val="bullets Char"/>
    <w:basedOn w:val="DefaultParagraphFont"/>
    <w:link w:val="ListParagraph"/>
    <w:uiPriority w:val="34"/>
    <w:rsid w:val="00884A2F"/>
    <w:rPr>
      <w:rFonts w:eastAsia="Calibri" w:cstheme="minorBidi"/>
      <w:szCs w:val="20"/>
      <w:lang w:val="ru-RU"/>
    </w:rPr>
  </w:style>
  <w:style w:type="paragraph" w:styleId="Title">
    <w:name w:val="Title"/>
    <w:basedOn w:val="Normal"/>
    <w:next w:val="Normal"/>
    <w:link w:val="TitleChar"/>
    <w:autoRedefine/>
    <w:qFormat/>
    <w:rsid w:val="00CE58CA"/>
    <w:pPr>
      <w:autoSpaceDE w:val="0"/>
      <w:autoSpaceDN w:val="0"/>
      <w:adjustRightInd w:val="0"/>
      <w:spacing w:after="240"/>
      <w:contextualSpacing/>
      <w:jc w:val="center"/>
    </w:pPr>
    <w:rPr>
      <w:rFonts w:eastAsiaTheme="majorEastAsia" w:cstheme="majorBidi"/>
      <w:b/>
      <w:bCs/>
      <w:spacing w:val="5"/>
      <w:kern w:val="28"/>
      <w:szCs w:val="52"/>
      <w:lang w:val="ro-RO"/>
    </w:rPr>
  </w:style>
  <w:style w:type="character" w:customStyle="1" w:styleId="TitleChar">
    <w:name w:val="Title Char"/>
    <w:basedOn w:val="DefaultParagraphFont"/>
    <w:link w:val="Title"/>
    <w:rsid w:val="00CE58CA"/>
    <w:rPr>
      <w:rFonts w:eastAsiaTheme="majorEastAsia" w:cstheme="majorBidi"/>
      <w:b/>
      <w:spacing w:val="5"/>
      <w:kern w:val="28"/>
      <w:szCs w:val="52"/>
    </w:rPr>
  </w:style>
  <w:style w:type="paragraph" w:styleId="Quote">
    <w:name w:val="Quote"/>
    <w:aliases w:val="Bullet"/>
    <w:basedOn w:val="ListBullet"/>
    <w:next w:val="Normal"/>
    <w:link w:val="QuoteChar"/>
    <w:uiPriority w:val="29"/>
    <w:qFormat/>
    <w:rsid w:val="00FA1379"/>
    <w:pPr>
      <w:numPr>
        <w:numId w:val="0"/>
      </w:numPr>
      <w:autoSpaceDE w:val="0"/>
      <w:autoSpaceDN w:val="0"/>
      <w:adjustRightInd w:val="0"/>
      <w:ind w:left="851"/>
      <w:contextualSpacing w:val="0"/>
    </w:pPr>
    <w:rPr>
      <w:rFonts w:eastAsia="Times New Roman" w:cs="Times New Roman"/>
      <w:bCs/>
      <w:iCs/>
      <w:color w:val="000000" w:themeColor="text1"/>
    </w:rPr>
  </w:style>
  <w:style w:type="character" w:customStyle="1" w:styleId="QuoteChar">
    <w:name w:val="Quote Char"/>
    <w:aliases w:val="Bullet Char"/>
    <w:basedOn w:val="DefaultParagraphFont"/>
    <w:link w:val="Quote"/>
    <w:uiPriority w:val="29"/>
    <w:rsid w:val="00FA1379"/>
    <w:rPr>
      <w:rFonts w:eastAsia="Times New Roman"/>
      <w:b w:val="0"/>
      <w:iCs/>
      <w:color w:val="000000" w:themeColor="text1"/>
      <w:lang w:val="en-US"/>
    </w:rPr>
  </w:style>
  <w:style w:type="paragraph" w:styleId="ListBullet">
    <w:name w:val="List Bullet"/>
    <w:basedOn w:val="Normal"/>
    <w:uiPriority w:val="99"/>
    <w:semiHidden/>
    <w:unhideWhenUsed/>
    <w:rsid w:val="00041D1D"/>
    <w:pPr>
      <w:numPr>
        <w:numId w:val="5"/>
      </w:numPr>
      <w:contextualSpacing/>
    </w:pPr>
  </w:style>
  <w:style w:type="character" w:styleId="Strong">
    <w:name w:val="Strong"/>
    <w:aliases w:val="bullet,normal"/>
    <w:uiPriority w:val="22"/>
    <w:qFormat/>
    <w:rsid w:val="00533AF7"/>
    <w:rPr>
      <w:rFonts w:ascii="Times New Roman" w:hAnsi="Times New Roman"/>
      <w:bCs/>
      <w:sz w:val="24"/>
    </w:rPr>
  </w:style>
  <w:style w:type="paragraph" w:styleId="Header">
    <w:name w:val="header"/>
    <w:basedOn w:val="Normal"/>
    <w:link w:val="HeaderChar"/>
    <w:uiPriority w:val="99"/>
    <w:semiHidden/>
    <w:unhideWhenUsed/>
    <w:rsid w:val="00EB14AF"/>
    <w:pPr>
      <w:tabs>
        <w:tab w:val="center" w:pos="4513"/>
        <w:tab w:val="right" w:pos="9026"/>
      </w:tabs>
    </w:pPr>
  </w:style>
  <w:style w:type="character" w:customStyle="1" w:styleId="HeaderChar">
    <w:name w:val="Header Char"/>
    <w:basedOn w:val="DefaultParagraphFont"/>
    <w:link w:val="Header"/>
    <w:uiPriority w:val="99"/>
    <w:semiHidden/>
    <w:rsid w:val="00EB14AF"/>
    <w:rPr>
      <w:rFonts w:cstheme="minorBidi"/>
      <w:b w:val="0"/>
      <w:lang w:val="en-US"/>
    </w:rPr>
  </w:style>
  <w:style w:type="paragraph" w:styleId="Footer">
    <w:name w:val="footer"/>
    <w:basedOn w:val="Normal"/>
    <w:link w:val="FooterChar"/>
    <w:uiPriority w:val="99"/>
    <w:semiHidden/>
    <w:unhideWhenUsed/>
    <w:rsid w:val="00EB14AF"/>
    <w:pPr>
      <w:tabs>
        <w:tab w:val="center" w:pos="4513"/>
        <w:tab w:val="right" w:pos="9026"/>
      </w:tabs>
    </w:pPr>
  </w:style>
  <w:style w:type="character" w:customStyle="1" w:styleId="FooterChar">
    <w:name w:val="Footer Char"/>
    <w:basedOn w:val="DefaultParagraphFont"/>
    <w:link w:val="Footer"/>
    <w:uiPriority w:val="99"/>
    <w:semiHidden/>
    <w:rsid w:val="00EB14AF"/>
    <w:rPr>
      <w:rFonts w:cstheme="minorBidi"/>
      <w:b w:val="0"/>
      <w:lang w:val="en-US"/>
    </w:rPr>
  </w:style>
  <w:style w:type="paragraph" w:styleId="FootnoteText">
    <w:name w:val="footnote text"/>
    <w:basedOn w:val="Normal"/>
    <w:link w:val="FootnoteTextChar"/>
    <w:uiPriority w:val="99"/>
    <w:unhideWhenUsed/>
    <w:rsid w:val="000305EF"/>
    <w:rPr>
      <w:sz w:val="20"/>
      <w:szCs w:val="20"/>
    </w:rPr>
  </w:style>
  <w:style w:type="character" w:customStyle="1" w:styleId="FootnoteTextChar">
    <w:name w:val="Footnote Text Char"/>
    <w:basedOn w:val="DefaultParagraphFont"/>
    <w:link w:val="FootnoteText"/>
    <w:uiPriority w:val="99"/>
    <w:rsid w:val="000305EF"/>
    <w:rPr>
      <w:rFonts w:cstheme="minorBidi"/>
      <w:b w:val="0"/>
      <w:sz w:val="20"/>
      <w:szCs w:val="20"/>
      <w:lang w:val="en-US"/>
    </w:rPr>
  </w:style>
  <w:style w:type="character" w:styleId="FootnoteReference">
    <w:name w:val="footnote reference"/>
    <w:basedOn w:val="DefaultParagraphFont"/>
    <w:uiPriority w:val="99"/>
    <w:unhideWhenUsed/>
    <w:rsid w:val="000305EF"/>
    <w:rPr>
      <w:vertAlign w:val="superscript"/>
    </w:rPr>
  </w:style>
  <w:style w:type="paragraph" w:styleId="BalloonText">
    <w:name w:val="Balloon Text"/>
    <w:basedOn w:val="Normal"/>
    <w:link w:val="BalloonTextChar"/>
    <w:uiPriority w:val="99"/>
    <w:semiHidden/>
    <w:unhideWhenUsed/>
    <w:rsid w:val="00191005"/>
    <w:rPr>
      <w:rFonts w:ascii="Tahoma" w:hAnsi="Tahoma" w:cs="Tahoma"/>
      <w:sz w:val="16"/>
      <w:szCs w:val="16"/>
    </w:rPr>
  </w:style>
  <w:style w:type="character" w:customStyle="1" w:styleId="BalloonTextChar">
    <w:name w:val="Balloon Text Char"/>
    <w:basedOn w:val="DefaultParagraphFont"/>
    <w:link w:val="BalloonText"/>
    <w:uiPriority w:val="99"/>
    <w:semiHidden/>
    <w:rsid w:val="00191005"/>
    <w:rPr>
      <w:rFonts w:ascii="Tahoma" w:hAnsi="Tahoma" w:cs="Tahoma"/>
      <w:b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562">
      <w:bodyDiv w:val="1"/>
      <w:marLeft w:val="0"/>
      <w:marRight w:val="0"/>
      <w:marTop w:val="0"/>
      <w:marBottom w:val="0"/>
      <w:divBdr>
        <w:top w:val="none" w:sz="0" w:space="0" w:color="auto"/>
        <w:left w:val="none" w:sz="0" w:space="0" w:color="auto"/>
        <w:bottom w:val="none" w:sz="0" w:space="0" w:color="auto"/>
        <w:right w:val="none" w:sz="0" w:space="0" w:color="auto"/>
      </w:divBdr>
    </w:div>
    <w:div w:id="842744357">
      <w:bodyDiv w:val="1"/>
      <w:marLeft w:val="0"/>
      <w:marRight w:val="0"/>
      <w:marTop w:val="0"/>
      <w:marBottom w:val="0"/>
      <w:divBdr>
        <w:top w:val="none" w:sz="0" w:space="0" w:color="auto"/>
        <w:left w:val="none" w:sz="0" w:space="0" w:color="auto"/>
        <w:bottom w:val="none" w:sz="0" w:space="0" w:color="auto"/>
        <w:right w:val="none" w:sz="0" w:space="0" w:color="auto"/>
      </w:divBdr>
    </w:div>
    <w:div w:id="180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C6FE-945C-4B38-BB43-DF8A4080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User12</cp:lastModifiedBy>
  <cp:revision>6</cp:revision>
  <dcterms:created xsi:type="dcterms:W3CDTF">2022-05-18T06:27:00Z</dcterms:created>
  <dcterms:modified xsi:type="dcterms:W3CDTF">2022-05-19T09:42:00Z</dcterms:modified>
</cp:coreProperties>
</file>